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40" w:lineRule="exact"/>
        <w:jc w:val="center"/>
        <w:rPr>
          <w:rFonts w:eastAsia="黑体"/>
          <w:color w:val="000000"/>
          <w:sz w:val="28"/>
          <w:szCs w:val="28"/>
        </w:rPr>
      </w:pPr>
      <w:r>
        <w:rPr>
          <w:rFonts w:eastAsia="黑体"/>
          <w:snapToGrid w:val="0"/>
          <w:color w:val="000000"/>
          <w:kern w:val="0"/>
          <w:sz w:val="28"/>
          <w:szCs w:val="28"/>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10553700</wp:posOffset>
            </wp:positionV>
            <wp:extent cx="444500" cy="3937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44500" cy="393700"/>
                    </a:xfrm>
                    <a:prstGeom prst="rect">
                      <a:avLst/>
                    </a:prstGeom>
                  </pic:spPr>
                </pic:pic>
              </a:graphicData>
            </a:graphic>
          </wp:anchor>
        </w:drawing>
      </w:r>
      <w:r>
        <w:rPr>
          <w:rFonts w:eastAsia="黑体"/>
          <w:snapToGrid w:val="0"/>
          <w:color w:val="000000"/>
          <w:kern w:val="0"/>
          <w:sz w:val="28"/>
          <w:szCs w:val="28"/>
        </w:rPr>
        <w:t>20</w:t>
      </w:r>
      <w:r>
        <w:rPr>
          <w:rFonts w:hint="eastAsia" w:eastAsia="黑体"/>
          <w:snapToGrid w:val="0"/>
          <w:color w:val="000000"/>
          <w:kern w:val="0"/>
          <w:sz w:val="28"/>
          <w:szCs w:val="28"/>
        </w:rPr>
        <w:t>24</w:t>
      </w:r>
      <w:r>
        <w:rPr>
          <w:rFonts w:eastAsia="黑体"/>
          <w:snapToGrid w:val="0"/>
          <w:color w:val="000000"/>
          <w:kern w:val="0"/>
          <w:sz w:val="28"/>
          <w:szCs w:val="28"/>
        </w:rPr>
        <w:t>年高考押题预测卷</w:t>
      </w:r>
      <w:r>
        <w:rPr>
          <w:rFonts w:hint="eastAsia" w:eastAsia="黑体"/>
          <w:snapToGrid w:val="0"/>
          <w:color w:val="000000"/>
          <w:kern w:val="0"/>
          <w:sz w:val="28"/>
          <w:szCs w:val="28"/>
        </w:rPr>
        <w:t>01</w:t>
      </w:r>
      <w:r>
        <w:rPr>
          <w:rFonts w:eastAsia="黑体"/>
          <w:snapToGrid w:val="0"/>
          <w:color w:val="000000"/>
          <w:kern w:val="0"/>
          <w:sz w:val="28"/>
          <w:szCs w:val="28"/>
        </w:rPr>
        <w:t>【</w:t>
      </w:r>
      <w:r>
        <w:rPr>
          <w:rFonts w:hint="eastAsia" w:eastAsia="黑体"/>
          <w:snapToGrid w:val="0"/>
          <w:color w:val="000000"/>
          <w:kern w:val="0"/>
          <w:sz w:val="28"/>
          <w:szCs w:val="28"/>
          <w:lang w:val="en-US" w:eastAsia="zh-CN"/>
        </w:rPr>
        <w:t>全国</w:t>
      </w:r>
      <w:r>
        <w:rPr>
          <w:rFonts w:hint="eastAsia" w:eastAsia="黑体"/>
          <w:snapToGrid w:val="0"/>
          <w:color w:val="000000"/>
          <w:kern w:val="0"/>
          <w:sz w:val="28"/>
          <w:szCs w:val="28"/>
        </w:rPr>
        <w:t>卷】</w:t>
      </w:r>
    </w:p>
    <w:p>
      <w:pPr>
        <w:spacing w:line="440" w:lineRule="exact"/>
        <w:jc w:val="center"/>
        <w:textAlignment w:val="center"/>
        <w:rPr>
          <w:color w:val="000000"/>
          <w:sz w:val="28"/>
          <w:szCs w:val="28"/>
        </w:rPr>
      </w:pPr>
      <w:r>
        <w:rPr>
          <w:rFonts w:hint="eastAsia" w:eastAsia="黑体"/>
          <w:color w:val="000000"/>
          <w:sz w:val="28"/>
          <w:szCs w:val="28"/>
        </w:rPr>
        <w:t>语文</w:t>
      </w:r>
      <w:r>
        <w:rPr>
          <w:rFonts w:ascii="黑体" w:hAnsi="黑体" w:eastAsia="黑体"/>
          <w:color w:val="000000"/>
          <w:sz w:val="28"/>
          <w:szCs w:val="28"/>
        </w:rPr>
        <w:t>·</w:t>
      </w:r>
      <w:r>
        <w:rPr>
          <w:rFonts w:eastAsia="黑体"/>
          <w:color w:val="000000"/>
          <w:sz w:val="28"/>
          <w:szCs w:val="28"/>
        </w:rPr>
        <w:t>全解全析</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40"/>
        <w:gridCol w:w="915"/>
        <w:gridCol w:w="894"/>
        <w:gridCol w:w="834"/>
        <w:gridCol w:w="834"/>
        <w:gridCol w:w="843"/>
        <w:gridCol w:w="795"/>
        <w:gridCol w:w="73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1</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2</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3</w:t>
            </w:r>
          </w:p>
        </w:tc>
        <w:tc>
          <w:tcPr>
            <w:tcW w:w="89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4</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szCs w:val="21"/>
                <w:lang w:val="en-US" w:eastAsia="zh-CN"/>
              </w:rPr>
              <w:t>5</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7</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10</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11</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12</w:t>
            </w:r>
          </w:p>
        </w:tc>
        <w:tc>
          <w:tcPr>
            <w:tcW w:w="82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lang w:val="en-US" w:eastAsia="zh-CN"/>
              </w:rPr>
              <w:t>A</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szCs w:val="21"/>
                <w:lang w:val="en-US" w:eastAsia="zh-CN"/>
              </w:rPr>
              <w:t>C</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D</w:t>
            </w:r>
          </w:p>
        </w:tc>
        <w:tc>
          <w:tcPr>
            <w:tcW w:w="89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szCs w:val="21"/>
                <w:lang w:val="en-US" w:eastAsia="zh-CN"/>
              </w:rPr>
              <w:t>D</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D</w:t>
            </w:r>
          </w:p>
        </w:tc>
        <w:tc>
          <w:tcPr>
            <w:tcW w:w="834" w:type="dxa"/>
            <w:tcBorders>
              <w:top w:val="single" w:color="auto" w:sz="4" w:space="0"/>
              <w:left w:val="single" w:color="auto" w:sz="4" w:space="0"/>
              <w:bottom w:val="single" w:color="auto" w:sz="4" w:space="0"/>
              <w:right w:val="single" w:color="auto" w:sz="4" w:space="0"/>
            </w:tcBorders>
          </w:tcPr>
          <w:p>
            <w:pPr>
              <w:tabs>
                <w:tab w:val="center" w:pos="368"/>
                <w:tab w:val="left" w:pos="534"/>
              </w:tabs>
              <w:spacing w:line="360" w:lineRule="auto"/>
              <w:jc w:val="left"/>
              <w:textAlignment w:val="center"/>
              <w:rPr>
                <w:rFonts w:hint="default" w:eastAsia="黑体"/>
                <w:szCs w:val="21"/>
                <w:lang w:val="en-US" w:eastAsia="zh-CN"/>
              </w:rPr>
            </w:pPr>
            <w:r>
              <w:rPr>
                <w:rFonts w:hint="eastAsia" w:eastAsia="黑体"/>
                <w:lang w:eastAsia="zh-CN"/>
              </w:rPr>
              <w:tab/>
            </w:r>
            <w:r>
              <w:rPr>
                <w:rFonts w:hint="eastAsia" w:eastAsia="黑体"/>
                <w:lang w:val="en-US" w:eastAsia="zh-CN"/>
              </w:rPr>
              <w:t>A</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BDF</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lang w:val="en-US" w:eastAsia="zh-CN"/>
              </w:rPr>
              <w:t>D</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lang w:val="en-US" w:eastAsia="zh-CN"/>
              </w:rPr>
              <w:t>B</w:t>
            </w:r>
          </w:p>
        </w:tc>
        <w:tc>
          <w:tcPr>
            <w:tcW w:w="82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D</w:t>
            </w:r>
          </w:p>
        </w:tc>
      </w:tr>
    </w:tbl>
    <w:p>
      <w:pPr>
        <w:shd w:val="clear" w:color="auto" w:fill="auto"/>
        <w:spacing w:line="360" w:lineRule="auto"/>
        <w:jc w:val="left"/>
        <w:textAlignment w:val="center"/>
      </w:pPr>
      <w:r>
        <w:t>1．A【解析】1．本题考查学生对材料相关内容的理解和分析能力。</w:t>
      </w:r>
    </w:p>
    <w:p>
      <w:pPr>
        <w:shd w:val="clear" w:color="auto" w:fill="auto"/>
        <w:spacing w:line="360" w:lineRule="auto"/>
        <w:jc w:val="left"/>
        <w:textAlignment w:val="center"/>
      </w:pPr>
      <w:r>
        <w:t>A.“而不能依靠数据”错，由第二段“而在大型计算机出现之后，人们将各种古气候资料汇集成数据库，根据气候形成理论及统计规律，建立了气候的数值模拟和实验模拟，使得古气候的面貌逐渐清晰起来”可知对古气候的研究也依靠数据。</w:t>
      </w:r>
    </w:p>
    <w:p>
      <w:pPr>
        <w:shd w:val="clear" w:color="auto" w:fill="auto"/>
        <w:spacing w:line="360" w:lineRule="auto"/>
        <w:jc w:val="left"/>
        <w:textAlignment w:val="center"/>
      </w:pPr>
      <w:r>
        <w:t>故选A。</w:t>
      </w:r>
    </w:p>
    <w:p>
      <w:pPr>
        <w:shd w:val="clear" w:color="auto" w:fill="auto"/>
        <w:spacing w:line="360" w:lineRule="auto"/>
        <w:jc w:val="left"/>
        <w:textAlignment w:val="center"/>
      </w:pPr>
      <w:r>
        <w:t>2．C【解析】2．本题考查学生根据材料内容，进行分析和推断的能力。</w:t>
      </w:r>
    </w:p>
    <w:p>
      <w:pPr>
        <w:shd w:val="clear" w:color="auto" w:fill="auto"/>
        <w:spacing w:line="360" w:lineRule="auto"/>
        <w:jc w:val="left"/>
        <w:textAlignment w:val="center"/>
      </w:pPr>
      <w:r>
        <w:t>C.“因此后来的工业社会和信息</w:t>
      </w:r>
      <w:bookmarkStart w:id="0" w:name="_GoBack"/>
      <w:bookmarkEnd w:id="0"/>
      <w:r>
        <w:t>社会不属于全新世”的说法错误。根据第六段“从全新世开始，人类逐步进入了农业社会”进行推断，人类在全新世步入农业社会，但不能据此推断出工业社会和信息社会就不属于全新世。</w:t>
      </w:r>
    </w:p>
    <w:p>
      <w:pPr>
        <w:shd w:val="clear" w:color="auto" w:fill="auto"/>
        <w:spacing w:line="360" w:lineRule="auto"/>
        <w:jc w:val="left"/>
        <w:textAlignment w:val="center"/>
      </w:pPr>
      <w:r>
        <w:t>故选C。</w:t>
      </w:r>
    </w:p>
    <w:p>
      <w:pPr>
        <w:shd w:val="clear" w:color="auto" w:fill="auto"/>
        <w:spacing w:line="360" w:lineRule="auto"/>
        <w:jc w:val="left"/>
        <w:textAlignment w:val="center"/>
      </w:pPr>
      <w:r>
        <w:t>3．D【解析】3．本题考查学生对文本涉及的概念和相关内容的理解和判断能力。</w:t>
      </w:r>
    </w:p>
    <w:p>
      <w:pPr>
        <w:shd w:val="clear" w:color="auto" w:fill="auto"/>
        <w:spacing w:line="360" w:lineRule="auto"/>
        <w:jc w:val="left"/>
        <w:textAlignment w:val="center"/>
      </w:pPr>
      <w:r>
        <w:t>根据第一段“对气候参照物的分析研究一般从三个‘维度’展开”：文字资料、考古资料、地质资料。</w:t>
      </w:r>
    </w:p>
    <w:p>
      <w:pPr>
        <w:shd w:val="clear" w:color="auto" w:fill="auto"/>
        <w:spacing w:line="360" w:lineRule="auto"/>
        <w:jc w:val="left"/>
        <w:textAlignment w:val="center"/>
      </w:pPr>
      <w:r>
        <w:t>A.是文字资料维度；</w:t>
      </w:r>
    </w:p>
    <w:p>
      <w:pPr>
        <w:shd w:val="clear" w:color="auto" w:fill="auto"/>
        <w:spacing w:line="360" w:lineRule="auto"/>
        <w:jc w:val="left"/>
        <w:textAlignment w:val="center"/>
      </w:pPr>
      <w:r>
        <w:t>B.是考古资料维度；</w:t>
      </w:r>
    </w:p>
    <w:p>
      <w:pPr>
        <w:shd w:val="clear" w:color="auto" w:fill="auto"/>
        <w:spacing w:line="360" w:lineRule="auto"/>
        <w:jc w:val="left"/>
        <w:textAlignment w:val="center"/>
      </w:pPr>
      <w:r>
        <w:t>C.是地质资料维度；此三者都属于古气候研究方法。</w:t>
      </w:r>
    </w:p>
    <w:p>
      <w:pPr>
        <w:shd w:val="clear" w:color="auto" w:fill="auto"/>
        <w:spacing w:line="360" w:lineRule="auto"/>
        <w:jc w:val="left"/>
        <w:textAlignment w:val="center"/>
      </w:pPr>
      <w:r>
        <w:t>D.“通过统计明清两代咏雪诗词的各自数量，来对比两个时代的气候不同”的方法不科学。因为不同朝代诗词数量不同，而且受多种因素影响，因此不能作为古代气候的研究方法。</w:t>
      </w:r>
    </w:p>
    <w:p>
      <w:pPr>
        <w:shd w:val="clear" w:color="auto" w:fill="auto"/>
        <w:spacing w:line="360" w:lineRule="auto"/>
        <w:jc w:val="left"/>
        <w:textAlignment w:val="center"/>
      </w:pPr>
      <w:r>
        <w:t>故选D。</w:t>
      </w:r>
    </w:p>
    <w:p>
      <w:pPr>
        <w:shd w:val="clear" w:color="auto" w:fill="auto"/>
        <w:spacing w:line="360" w:lineRule="auto"/>
        <w:jc w:val="left"/>
        <w:textAlignment w:val="center"/>
      </w:pPr>
      <w:r>
        <w:t>4．D【解析】4．本题考查学生对文章内容的理解和分析的能力。</w:t>
      </w:r>
    </w:p>
    <w:p>
      <w:pPr>
        <w:shd w:val="clear" w:color="auto" w:fill="auto"/>
        <w:spacing w:line="360" w:lineRule="auto"/>
        <w:jc w:val="left"/>
        <w:textAlignment w:val="center"/>
      </w:pPr>
      <w:r>
        <w:t>D.“其文艺创作能力只能处于‘低幼’阶段”错误。由原文“这就意味着，人工智能在文艺方面的‘造诣’尚处在‘低幼’阶段，在相当长一段时间内，仍然难以跟人类匹敌”可知，原文说的是“尚处在‘低幼’阶段”，说明并不是只能处于这一阶段。</w:t>
      </w:r>
    </w:p>
    <w:p>
      <w:pPr>
        <w:shd w:val="clear" w:color="auto" w:fill="auto"/>
        <w:spacing w:line="360" w:lineRule="auto"/>
        <w:jc w:val="left"/>
        <w:textAlignment w:val="center"/>
      </w:pPr>
      <w:r>
        <w:t>故选D。</w:t>
      </w:r>
    </w:p>
    <w:p>
      <w:pPr>
        <w:shd w:val="clear" w:color="auto" w:fill="auto"/>
        <w:spacing w:line="360" w:lineRule="auto"/>
        <w:jc w:val="left"/>
        <w:textAlignment w:val="center"/>
      </w:pPr>
      <w:r>
        <w:t>5．D【解析】5．本题考查学生分析概括作者在文中的观点态度的能力。</w:t>
      </w:r>
    </w:p>
    <w:p>
      <w:pPr>
        <w:shd w:val="clear" w:color="auto" w:fill="auto"/>
        <w:spacing w:line="360" w:lineRule="auto"/>
        <w:jc w:val="left"/>
        <w:textAlignment w:val="center"/>
      </w:pPr>
      <w:r>
        <w:t>D.“……均是不一致的”错误。根据材料二“目前，人工智能依然没有人类所具有的自主意识，也无法拥有人类的情绪和感情，不具有人类那样因不同的生活经验而积累的人生独特体验、生活常识以及情感蕴藉”和材料三“人工智能虽目前尚不具备文化艺术创作所需的创造性思维和基于创作所需的爱、恨等情感体验，但它可以帮助艺术家们提高学习效率，使他们在极短的时间内阅遍人间所有的艺术精华”可知，材料二和材料三两则材料都认为文艺创作要有人类情感，目前人工智能不能取代人类的艺术创造力，可见，两则材料对文艺创作要有人类情感的看法、人工智能能否取代人类的艺术创造力的看法是一致的。</w:t>
      </w:r>
    </w:p>
    <w:p>
      <w:pPr>
        <w:shd w:val="clear" w:color="auto" w:fill="auto"/>
        <w:spacing w:line="360" w:lineRule="auto"/>
        <w:jc w:val="left"/>
        <w:textAlignment w:val="center"/>
      </w:pPr>
      <w:r>
        <w:t>故选D。</w:t>
      </w:r>
    </w:p>
    <w:p>
      <w:pPr>
        <w:shd w:val="clear" w:color="auto" w:fill="auto"/>
        <w:spacing w:line="360" w:lineRule="auto"/>
        <w:jc w:val="left"/>
        <w:textAlignment w:val="center"/>
      </w:pPr>
      <w:r>
        <w:t>6．①材料一认为人工智能将会对人类独有的艺术创作能力形成极大的挑战。</w:t>
      </w:r>
    </w:p>
    <w:p>
      <w:pPr>
        <w:shd w:val="clear" w:color="auto" w:fill="auto"/>
        <w:spacing w:line="360" w:lineRule="auto"/>
        <w:jc w:val="left"/>
        <w:textAlignment w:val="center"/>
      </w:pPr>
      <w:r>
        <w:t>②材料二认为人工智能的艺术创作还无法与人类相匹敌，还不会取代人类的艺术创造力。</w:t>
      </w:r>
    </w:p>
    <w:p>
      <w:pPr>
        <w:shd w:val="clear" w:color="auto" w:fill="auto"/>
        <w:spacing w:line="360" w:lineRule="auto"/>
        <w:jc w:val="left"/>
        <w:textAlignment w:val="center"/>
      </w:pPr>
      <w:r>
        <w:t>③材料三认为不应一味排斥人工智能，应充分利用人工智能的艺术创造力为人类服务。</w:t>
      </w:r>
    </w:p>
    <w:p>
      <w:pPr>
        <w:shd w:val="clear" w:color="auto" w:fill="auto"/>
        <w:spacing w:line="360" w:lineRule="auto"/>
        <w:jc w:val="left"/>
        <w:textAlignment w:val="center"/>
      </w:pPr>
      <w:r>
        <w:t>【解析】6．本题考查学生分析概括作者在文中的观点态度的能力。</w:t>
      </w:r>
    </w:p>
    <w:p>
      <w:pPr>
        <w:shd w:val="clear" w:color="auto" w:fill="auto"/>
        <w:spacing w:line="360" w:lineRule="auto"/>
        <w:jc w:val="left"/>
        <w:textAlignment w:val="center"/>
      </w:pPr>
      <w:r>
        <w:t>解答本题，需要从三则材料中筛选出与人工智能能否取代人类的艺术创造力相关的内容然后加以概括即可。</w:t>
      </w:r>
    </w:p>
    <w:p>
      <w:pPr>
        <w:shd w:val="clear" w:color="auto" w:fill="auto"/>
        <w:spacing w:line="360" w:lineRule="auto"/>
        <w:jc w:val="left"/>
        <w:textAlignment w:val="center"/>
      </w:pPr>
      <w:r>
        <w:t>由材料一“从长远看，人工智能将不仅具备人类的智慧，或许还将拥有人类的情感”可概括出该材料的观点是“人工智能将会对人类独有的艺术创作能力形成极大的挑战”。</w:t>
      </w:r>
    </w:p>
    <w:p>
      <w:pPr>
        <w:shd w:val="clear" w:color="auto" w:fill="auto"/>
        <w:spacing w:line="360" w:lineRule="auto"/>
        <w:jc w:val="left"/>
        <w:textAlignment w:val="center"/>
      </w:pPr>
      <w:r>
        <w:t>由材料二“目前，人工智能依然没有人类所具有的自主意识，也无法拥有人类的情绪和感情，不具有人类那样因不同的生活经验而积累的人生独特体验、生活常识以及情感蕴藉”“这就意味着，人工智能在文艺方面的‘造诣’尚处在‘低幼’阶段，在相当长一段时间内，仍然难以跟人类匹敌”可概括出该材料的观点是“人工智能的艺术创作还无法与人类的相匹敌，还不会取代人类的艺术创造力”。</w:t>
      </w:r>
    </w:p>
    <w:p>
      <w:pPr>
        <w:shd w:val="clear" w:color="auto" w:fill="auto"/>
        <w:spacing w:line="360" w:lineRule="auto"/>
        <w:jc w:val="left"/>
        <w:textAlignment w:val="center"/>
      </w:pPr>
      <w:r>
        <w:t>由材料三“但人工智能对人类生存现实基础的改变，也迫使人们不得不重新思考艺术与现实的关系等一系列问题。随着人工智能的迅速发展，它虽然给文学艺术的发展带来了空前的挑战，但也带来了前所未有的机遇，人类从现在开始就可以很好地利用人工智能来丰富自己的文艺创作。人工智能虽目前尚不具备文化艺术创作所需的创造性思维和基于创作所需的爱、恨等情感体验，但它可以帮助艺术家们提高学习效率，使他们在极短的时间内阅遍人间所有的艺术精华”可概括出该材料的观点是“不应一味排斥人工智能，应充分利用人工智能的艺术创造力为人类的艺术创作服务”。</w:t>
      </w:r>
    </w:p>
    <w:p>
      <w:pPr>
        <w:shd w:val="clear" w:color="auto" w:fill="auto"/>
        <w:spacing w:line="360" w:lineRule="auto"/>
        <w:jc w:val="left"/>
        <w:textAlignment w:val="center"/>
      </w:pPr>
      <w:r>
        <w:t>7．A【解析】7．本题考查学生分析鉴赏文章的内容和艺术特色的能力。</w:t>
      </w:r>
    </w:p>
    <w:p>
      <w:pPr>
        <w:shd w:val="clear" w:color="auto" w:fill="auto"/>
        <w:spacing w:line="360" w:lineRule="auto"/>
        <w:jc w:val="left"/>
        <w:textAlignment w:val="center"/>
      </w:pPr>
      <w:r>
        <w:t>A.“他一眼就认出了父亲”错误。结合“我边跑边喊，爸爸，爸爸！一位面容消瘦、头发直立的男子，举起手，向我挥舞着答应道：唉！唉！他试图向我靠近，几位持枪的看守拦住了他。他望向我，他的眼睛和母亲的眼睛一样，流露出的疼爱和无助，让我不容思考，就可以认定他就是我的父亲宋绮云”可知，宋振中先是漫无目的的喊“爸爸”，是宋绮云“举起手，向我挥舞着答应道：唉！唉！”才让其认定此人是他的父亲。</w:t>
      </w:r>
    </w:p>
    <w:p>
      <w:pPr>
        <w:shd w:val="clear" w:color="auto" w:fill="auto"/>
        <w:spacing w:line="360" w:lineRule="auto"/>
        <w:jc w:val="left"/>
        <w:textAlignment w:val="center"/>
      </w:pPr>
      <w:r>
        <w:t>故选A。</w:t>
      </w:r>
    </w:p>
    <w:p>
      <w:pPr>
        <w:shd w:val="clear" w:color="auto" w:fill="auto"/>
        <w:spacing w:line="360" w:lineRule="auto"/>
        <w:jc w:val="left"/>
        <w:textAlignment w:val="center"/>
      </w:pPr>
      <w:r>
        <w:t>8．</w:t>
      </w:r>
      <w:r>
        <w:rPr>
          <w:sz w:val="21"/>
        </w:rPr>
        <w:t>①文本一采用第一人称有限视角叙事，更侧重于表现宋振中的心理与情感，使小说具有明显的抒情特质；②文本一采用儿童视角叙事，以孩童的天真烂漫与严酷的外部环境形成强烈对比，使宋振中的故事更加感人；③文本一采用亡者视角叙述宋振中遇害的情景及宋振中的身后事，呈现烈士的当代价值，角度新颖，引发读者思考。</w:t>
      </w:r>
      <w:r>
        <w:t>【解析】8．</w:t>
      </w:r>
      <w:r>
        <w:rPr>
          <w:sz w:val="21"/>
        </w:rPr>
        <w:t>本题考查学生分析文章叙述视角的能力。</w:t>
      </w:r>
    </w:p>
    <w:p>
      <w:pPr>
        <w:shd w:val="clear" w:color="auto" w:fill="auto"/>
        <w:spacing w:line="360" w:lineRule="auto"/>
        <w:jc w:val="left"/>
        <w:textAlignment w:val="center"/>
      </w:pPr>
      <w:r>
        <w:rPr>
          <w:sz w:val="21"/>
        </w:rPr>
        <w:t>①结合“妈妈，我只想天天和你在一起我只想能见到爸爸。我这样安慰妈妈。其实我是多么想象小鸟一样能自由自在地在天空中飞翔啊”“我被吓到了，原来不吃饭的原因是这里的看守想毒死大家。我当然也不会去吃下了毒药的饭，就躺下了”“那时候，我六岁多一点儿，妈妈和同室的阿姨，都不吃饭。我也不知道发生了什么”“我帮妈妈送衣服给‘疯老头’，当小小交通员陪他进城时，觉得很骄傲”“我还告诉白公馆监牢里的很多人，他们都用奇怪的眼神看着我”“可是，我觉得我和爸爸妈妈都还活着”可知，文本一采用第一人称有限视角叙事，直接抒写“我”的心理感受，使小说具有明显的抒情特质。</w:t>
      </w:r>
    </w:p>
    <w:p>
      <w:pPr>
        <w:shd w:val="clear" w:color="auto" w:fill="auto"/>
        <w:spacing w:line="360" w:lineRule="auto"/>
        <w:jc w:val="left"/>
        <w:textAlignment w:val="center"/>
      </w:pPr>
      <w:r>
        <w:rPr>
          <w:sz w:val="21"/>
        </w:rPr>
        <w:t>②结合“母亲告诉我这个名字的同时，还说出了‘英俊潇洒’四个字，我也不知道是什么意思。我只是觉得他好高大哦，两道眉毛浓浓的”“我发着高烧，还是一个劲儿地喊着：爸爸，爸爸，带我出去!”“妈妈，我只想天天和你在一起，我只想能见到爸爸。我这样安慰妈妈。其实，我是多么想象小鸟一样能自由自在地在天空中飞翔啊”可知，文本一采用儿童视角叙事，文中的“我”是小萝卜头，是一个从小被关在监狱的孩子，以孩童的天真烂漫与严酷的外部环境形成强烈对比，使宋振中的故事更加感人。</w:t>
      </w:r>
    </w:p>
    <w:p>
      <w:pPr>
        <w:shd w:val="clear" w:color="auto" w:fill="auto"/>
        <w:spacing w:line="360" w:lineRule="auto"/>
        <w:jc w:val="left"/>
        <w:textAlignment w:val="center"/>
      </w:pPr>
      <w:r>
        <w:rPr>
          <w:sz w:val="21"/>
        </w:rPr>
        <w:t xml:space="preserve"> ③结合“他们无视妈妈的哀求——希望放了我，而是当着妈妈的面杀了我，然后才枪杀了妈妈的。那时候我只有八岁多一点儿，离新中国成立只有二十四天”“我虽然离开了渴望过的世界，可是，我觉得我和爸爸妈妈都还活着。我们活在《红岩》一书的第二十章中，活在了读者的心里呀!”可知，文本一采用亡者视角，以被秘密杀害的“小萝卜头”宋振中的口吻，叙述宋振中遇害的情景及宋振中的身后事，呈现烈士的当代价值，角度新颖，引发读者思考。</w:t>
      </w:r>
    </w:p>
    <w:p>
      <w:pPr>
        <w:shd w:val="clear" w:color="auto" w:fill="auto"/>
        <w:spacing w:line="360" w:lineRule="auto"/>
        <w:jc w:val="left"/>
        <w:textAlignment w:val="center"/>
      </w:pPr>
      <w:r>
        <w:t>9．</w:t>
      </w:r>
      <w:r>
        <w:rPr>
          <w:sz w:val="21"/>
        </w:rPr>
        <w:t>（1）汪曾祺所谓“留白”，是指作家在构思、创作小小说之初，就要根据小小说的文体特点，对小说内容进行剪裁，以突出重点。</w:t>
      </w:r>
    </w:p>
    <w:p>
      <w:pPr>
        <w:shd w:val="clear" w:color="auto" w:fill="auto"/>
        <w:spacing w:line="360" w:lineRule="auto"/>
        <w:jc w:val="left"/>
        <w:textAlignment w:val="center"/>
      </w:pPr>
      <w:r>
        <w:rPr>
          <w:sz w:val="21"/>
        </w:rPr>
        <w:t>（2）体现：①情节具有跳跃性。小说主要由父子相认、从师学习、告别犹友三个场景描写组成，情节之间并不连贯，体现了小小说在情节上的“留白”；②情节安排有详有略。小说详写宋振中的狱中生活，呈现其成长过程，略写宋振中遇害经过和身后事，使宋振中的形象更加有血有肉、真实可感。</w:t>
      </w:r>
      <w:r>
        <w:t>【解析】9．</w:t>
      </w:r>
      <w:r>
        <w:rPr>
          <w:sz w:val="21"/>
        </w:rPr>
        <w:t>本题考查学生赏析文章艺术手法的能力。</w:t>
      </w:r>
    </w:p>
    <w:p>
      <w:pPr>
        <w:shd w:val="clear" w:color="auto" w:fill="auto"/>
        <w:spacing w:line="360" w:lineRule="auto"/>
        <w:jc w:val="left"/>
        <w:textAlignment w:val="center"/>
      </w:pPr>
      <w:r>
        <w:rPr>
          <w:sz w:val="21"/>
        </w:rPr>
        <w:t>“留白”：</w:t>
      </w:r>
    </w:p>
    <w:p>
      <w:pPr>
        <w:shd w:val="clear" w:color="auto" w:fill="auto"/>
        <w:spacing w:line="360" w:lineRule="auto"/>
        <w:jc w:val="left"/>
        <w:textAlignment w:val="center"/>
      </w:pPr>
      <w:r>
        <w:rPr>
          <w:sz w:val="21"/>
        </w:rPr>
        <w:t>结合文本二“小小说是空白的艺术”“所谓‘留白’，就是少写”“应该在写的时候就控制住自己的笔，每捉摸一句，都要想一想：这一句是不是可以不写？尽量少写，写下来的便都是必要的，一句是一句”可知，汪曾祺所谓“留白”，是指作家在构思创作小小说之初，就要根据小小说的文体特点，对小说内容进行剪裁，以突出重点。</w:t>
      </w:r>
    </w:p>
    <w:p>
      <w:pPr>
        <w:shd w:val="clear" w:color="auto" w:fill="auto"/>
        <w:spacing w:line="360" w:lineRule="auto"/>
        <w:jc w:val="left"/>
        <w:textAlignment w:val="center"/>
      </w:pPr>
      <w:r>
        <w:rPr>
          <w:sz w:val="21"/>
        </w:rPr>
        <w:t>体现：</w:t>
      </w:r>
    </w:p>
    <w:p>
      <w:pPr>
        <w:shd w:val="clear" w:color="auto" w:fill="auto"/>
        <w:spacing w:line="360" w:lineRule="auto"/>
        <w:jc w:val="left"/>
        <w:textAlignment w:val="center"/>
      </w:pPr>
      <w:r>
        <w:rPr>
          <w:sz w:val="21"/>
        </w:rPr>
        <w:t>①情节具有跳跃性。小说主要由父子相认、从师学习、告别狱友三个场景描写组成。而关于宋振中以及父母如何被敌人关进监狱，父母在狱中如何坚持革命，一家人遇害的情况等情节写的很少，或不写，情节之间并不连贯，体现了小小说在情节上的“留白”；</w:t>
      </w:r>
    </w:p>
    <w:p>
      <w:pPr>
        <w:shd w:val="clear" w:color="auto" w:fill="auto"/>
        <w:spacing w:line="360" w:lineRule="auto"/>
        <w:jc w:val="left"/>
        <w:textAlignment w:val="center"/>
      </w:pPr>
      <w:r>
        <w:rPr>
          <w:sz w:val="21"/>
        </w:rPr>
        <w:t>②情节安排有详有略。小说用了大量篇幅详写宋振中的狱中生活，如父子相认、从师学习、告别狱友三个场景，呈现其成长过程，而“他们无视妈妈的哀求——希望放了我，而是当着妈妈的面杀了我，然后才枪杀了妈妈的。那时候我只有八岁多一点儿，离新中国成立只有二十四天”“我们活在《红岩》一书的第二十章中活在了读者的心里呀!”用简短的文章写宋振中遇害经过和身后事，是略写，详略结合使宋振中的形象更加有血有肉、真实可感。</w:t>
      </w:r>
    </w:p>
    <w:p>
      <w:pPr>
        <w:shd w:val="clear" w:color="auto" w:fill="auto"/>
        <w:spacing w:line="360" w:lineRule="auto"/>
        <w:jc w:val="left"/>
        <w:textAlignment w:val="center"/>
      </w:pPr>
      <w:r>
        <w:t>10．BDF【解析】10．本题考查学生文言文断句的能力。</w:t>
      </w:r>
    </w:p>
    <w:p>
      <w:pPr>
        <w:shd w:val="clear" w:color="auto" w:fill="auto"/>
        <w:spacing w:line="360" w:lineRule="auto"/>
        <w:jc w:val="left"/>
        <w:textAlignment w:val="center"/>
      </w:pPr>
      <w:r>
        <w:t>句意：秦朝的变乱虽然形成于秦二世时，然而假使秦始皇当初知道畏惧这四种人，有安置他们的办法使他们不失去正常职业，那么秦朝的灭亡不至于这样快。</w:t>
      </w:r>
    </w:p>
    <w:p>
      <w:pPr>
        <w:shd w:val="clear" w:color="auto" w:fill="auto"/>
        <w:spacing w:line="360" w:lineRule="auto"/>
        <w:jc w:val="left"/>
        <w:textAlignment w:val="center"/>
      </w:pPr>
      <w:r>
        <w:t>“秦之乱”为“成”的主语，中间不断开，后面的“然”表示转折，是新一句的开头，所以“二世”后面的B处要断开。</w:t>
      </w:r>
    </w:p>
    <w:p>
      <w:pPr>
        <w:shd w:val="clear" w:color="auto" w:fill="auto"/>
        <w:spacing w:line="360" w:lineRule="auto"/>
        <w:jc w:val="left"/>
        <w:textAlignment w:val="center"/>
      </w:pPr>
      <w:r>
        <w:t>“然使始皇知畏此四人者”，这一假设，有完整的主谓宾成分，应单独成句，后面的“有以”是另一句的开头，所以“四人者”后面的D处断开。</w:t>
      </w:r>
    </w:p>
    <w:p>
      <w:pPr>
        <w:shd w:val="clear" w:color="auto" w:fill="auto"/>
        <w:spacing w:line="360" w:lineRule="auto"/>
        <w:jc w:val="left"/>
        <w:textAlignment w:val="center"/>
      </w:pPr>
      <w:r>
        <w:t>“有以处之而使不失职”，也是一个完整句，有独立的动宾结构，后面的“秦之亡”则是论证的结果，也要单独成句，所以“不失职”后面的F处要断开。</w:t>
      </w:r>
    </w:p>
    <w:p>
      <w:pPr>
        <w:shd w:val="clear" w:color="auto" w:fill="auto"/>
        <w:spacing w:line="360" w:lineRule="auto"/>
        <w:jc w:val="left"/>
        <w:textAlignment w:val="center"/>
      </w:pPr>
      <w:r>
        <w:t>故选BDF。</w:t>
      </w:r>
    </w:p>
    <w:p>
      <w:pPr>
        <w:shd w:val="clear" w:color="auto" w:fill="auto"/>
        <w:spacing w:line="360" w:lineRule="auto"/>
        <w:jc w:val="left"/>
        <w:textAlignment w:val="center"/>
      </w:pPr>
      <w:r>
        <w:rPr>
          <w:rFonts w:ascii="Times New Roman" w:hAnsi="Times New Roman" w:eastAsia="宋体" w:cs="Times New Roman"/>
          <w:kern w:val="2"/>
          <w:sz w:val="21"/>
          <w:szCs w:val="22"/>
          <w:lang w:val="en-US" w:eastAsia="zh-CN" w:bidi="ar-SA"/>
        </w:rPr>
        <w:t>11．</w:t>
      </w:r>
      <w:r>
        <w:t>D【解析】11．本题考查学生了解并掌握常见的文学文化常识以及一词多义的能力。</w:t>
      </w:r>
    </w:p>
    <w:p>
      <w:pPr>
        <w:shd w:val="clear" w:color="auto" w:fill="auto"/>
        <w:spacing w:line="360" w:lineRule="auto"/>
        <w:jc w:val="left"/>
        <w:textAlignment w:val="center"/>
      </w:pPr>
      <w:r>
        <w:t>A.正确。B.“胥”，片刻/小吏、差役。句意：不要等多久就会衰败死亡的/乡里的差役狡猾奸诈。</w:t>
      </w:r>
    </w:p>
    <w:p>
      <w:pPr>
        <w:shd w:val="clear" w:color="auto" w:fill="auto"/>
        <w:spacing w:line="360" w:lineRule="auto"/>
        <w:jc w:val="left"/>
        <w:textAlignment w:val="center"/>
      </w:pPr>
      <w:r>
        <w:t>C.“之徒”，这些人。句意：从前就食于战国四公于和吕不韦的这些人/郯子这些人。</w:t>
      </w:r>
    </w:p>
    <w:p>
      <w:pPr>
        <w:shd w:val="clear" w:color="auto" w:fill="auto"/>
        <w:spacing w:line="360" w:lineRule="auto"/>
        <w:jc w:val="left"/>
        <w:textAlignment w:val="center"/>
      </w:pPr>
      <w:r>
        <w:t>D.“‘解褐’特指贫苦的平民连粗布短衣也穿不起”错，“解褐”是脱下平民衣服，穿上官服，指入仕做官。</w:t>
      </w:r>
    </w:p>
    <w:p>
      <w:pPr>
        <w:shd w:val="clear" w:color="auto" w:fill="auto"/>
        <w:spacing w:line="360" w:lineRule="auto"/>
        <w:jc w:val="left"/>
        <w:textAlignment w:val="center"/>
      </w:pPr>
      <w:r>
        <w:t xml:space="preserve">故选D。   </w:t>
      </w:r>
    </w:p>
    <w:p>
      <w:pPr>
        <w:shd w:val="clear" w:color="auto" w:fill="auto"/>
        <w:spacing w:line="360" w:lineRule="auto"/>
        <w:jc w:val="left"/>
        <w:textAlignment w:val="center"/>
      </w:pPr>
      <w:r>
        <w:t>12．B【解析】12．本题考查学生理解文章内容的能力。</w:t>
      </w:r>
    </w:p>
    <w:p>
      <w:pPr>
        <w:shd w:val="clear" w:color="auto" w:fill="auto"/>
        <w:spacing w:line="360" w:lineRule="auto"/>
        <w:jc w:val="left"/>
        <w:textAlignment w:val="center"/>
      </w:pPr>
      <w:r>
        <w:t xml:space="preserve">B.“远不如”错误，因果关系也不恰当。据材料二，“六国之君，虐用其民，不减始皇、二世，然当是时百姓无一人叛者。以凡民之秀杰者，多以客养之，不失职也”可知，六国君主残害百姓，并不亚于秦始皇与二世，然而当时百姓并没有一个人起来反叛。这是因为所有老百姓中优秀杰出的人才，多数都被当作宾客奉养起来，没有失其职分。  </w:t>
      </w:r>
    </w:p>
    <w:p>
      <w:pPr>
        <w:shd w:val="clear" w:color="auto" w:fill="auto"/>
        <w:spacing w:line="360" w:lineRule="auto"/>
        <w:jc w:val="left"/>
        <w:textAlignment w:val="center"/>
      </w:pPr>
      <w:r>
        <w:t xml:space="preserve">13．（1）国家衰危、灭亡的情形全都在他这里积聚，却还想求得安逸快乐，这是狂妄无知的人。（2）吞并天下以后，他就认为客卿已无用处，于是便信任法律而不再信任人才。  </w:t>
      </w:r>
    </w:p>
    <w:p>
      <w:pPr>
        <w:shd w:val="clear" w:color="auto" w:fill="auto"/>
        <w:spacing w:line="360" w:lineRule="auto"/>
        <w:jc w:val="left"/>
        <w:textAlignment w:val="center"/>
      </w:pPr>
      <w:r>
        <w:t>【解析】13．本题考查学生理解并翻译文言文句子的能力。</w:t>
      </w:r>
    </w:p>
    <w:p>
      <w:pPr>
        <w:shd w:val="clear" w:color="auto" w:fill="auto"/>
        <w:spacing w:line="360" w:lineRule="auto"/>
        <w:jc w:val="left"/>
        <w:textAlignment w:val="center"/>
      </w:pPr>
      <w:r>
        <w:t>（1）“危削”，国家衰危；“举”，全，都；“积此”，省略句，“积（于）此”；“狂生者”，狂妄无知的人。</w:t>
      </w:r>
    </w:p>
    <w:p>
      <w:pPr>
        <w:shd w:val="clear" w:color="auto" w:fill="auto"/>
        <w:spacing w:line="360" w:lineRule="auto"/>
        <w:jc w:val="left"/>
        <w:textAlignment w:val="center"/>
      </w:pPr>
      <w:r>
        <w:t>（2）“既”，……之后；“并”，吞并；“以……为”，认为；“任”，信任。</w:t>
      </w:r>
    </w:p>
    <w:p>
      <w:pPr>
        <w:shd w:val="clear" w:color="auto" w:fill="auto"/>
        <w:spacing w:line="360" w:lineRule="auto"/>
        <w:jc w:val="left"/>
        <w:textAlignment w:val="center"/>
      </w:pPr>
      <w:r>
        <w:t>参考译文：</w:t>
      </w:r>
    </w:p>
    <w:p>
      <w:pPr>
        <w:shd w:val="clear" w:color="auto" w:fill="auto"/>
        <w:spacing w:line="360" w:lineRule="auto"/>
        <w:jc w:val="left"/>
        <w:textAlignment w:val="center"/>
      </w:pPr>
      <w:r>
        <w:rPr>
          <w:rFonts w:ascii="Times New Roman" w:hAnsi="Times New Roman" w:eastAsia="Times New Roman" w:cs="Times New Roman"/>
          <w:kern w:val="0"/>
          <w:sz w:val="24"/>
          <w:szCs w:val="24"/>
        </w:rPr>
        <w:t>    </w:t>
      </w:r>
      <w:r>
        <w:rPr>
          <w:rFonts w:ascii="楷体" w:hAnsi="楷体" w:eastAsia="楷体" w:cs="楷体"/>
        </w:rPr>
        <w:t>材料一</w:t>
      </w:r>
    </w:p>
    <w:p>
      <w:pPr>
        <w:shd w:val="clear" w:color="auto" w:fill="auto"/>
        <w:spacing w:line="360" w:lineRule="auto"/>
        <w:jc w:val="left"/>
        <w:textAlignment w:val="center"/>
      </w:pPr>
      <w:r>
        <w:rPr>
          <w:rFonts w:ascii="Times New Roman" w:hAnsi="Times New Roman" w:eastAsia="Times New Roman" w:cs="Times New Roman"/>
          <w:kern w:val="0"/>
          <w:sz w:val="24"/>
          <w:szCs w:val="24"/>
        </w:rPr>
        <w:t>    </w:t>
      </w:r>
      <w:r>
        <w:rPr>
          <w:rFonts w:ascii="楷体" w:hAnsi="楷体" w:eastAsia="楷体" w:cs="楷体"/>
        </w:rPr>
        <w:t>君主，就像人民的源头；源头清澈，那么下边的流水也清澈；源头混浊，那么下边的流水也混浊。所以掌握了国家政权的人如果不能够爱护人民、不能够使人民得利，而要求人民亲近爱戴自己，那是不可能办到的。人民不亲近、不爱戴，而要求人民为自己所用、为自己牺牲，那也是不可能办到的。人民不为自己所用、不为自己牺牲，而要求兵力强大、城防坚固，那是不可能办到的。兵力不强大、城防不坚固，而要求敌人不来侵犯，那是不可能办到的。敌人来了而要求自己的国家不危险削弱、不灭亡，那是不可能办到的。国家危险削弱以至灭亡的情况全都积聚在他这里了，却还想求得安逸快乐，这是狂妄无知的人。狂妄无知的人，不要等多久就会衰败死亡的。所以君主想要强大稳固安逸快乐，那就没有什么比得上回到人民上来。</w:t>
      </w:r>
    </w:p>
    <w:p>
      <w:pPr>
        <w:shd w:val="clear" w:color="auto" w:fill="auto"/>
        <w:spacing w:line="360" w:lineRule="auto"/>
        <w:jc w:val="left"/>
        <w:textAlignment w:val="center"/>
      </w:pPr>
      <w:r>
        <w:rPr>
          <w:rFonts w:ascii="Times New Roman" w:hAnsi="Times New Roman" w:eastAsia="Times New Roman" w:cs="Times New Roman"/>
          <w:kern w:val="0"/>
          <w:sz w:val="24"/>
          <w:szCs w:val="24"/>
        </w:rPr>
        <w:t>    </w:t>
      </w:r>
      <w:r>
        <w:rPr>
          <w:rFonts w:ascii="楷体" w:hAnsi="楷体" w:eastAsia="楷体" w:cs="楷体"/>
        </w:rPr>
        <w:t>材料二</w:t>
      </w:r>
    </w:p>
    <w:p>
      <w:pPr>
        <w:shd w:val="clear" w:color="auto" w:fill="auto"/>
        <w:spacing w:line="360" w:lineRule="auto"/>
        <w:jc w:val="left"/>
        <w:textAlignment w:val="center"/>
      </w:pPr>
      <w:r>
        <w:rPr>
          <w:rFonts w:ascii="Times New Roman" w:hAnsi="Times New Roman" w:eastAsia="Times New Roman" w:cs="Times New Roman"/>
          <w:kern w:val="0"/>
          <w:sz w:val="24"/>
          <w:szCs w:val="24"/>
        </w:rPr>
        <w:t>    </w:t>
      </w:r>
      <w:r>
        <w:rPr>
          <w:rFonts w:ascii="楷体" w:hAnsi="楷体" w:eastAsia="楷体" w:cs="楷体"/>
        </w:rPr>
        <w:t>有智谋的人、有勇气的人、有辩才的人、有气力的人，这四种人，都是百姓中的优异杰出之士，大多是不能自己穿坏的吃坏的而去奉养别人的，都是要役使别人来奉养自己的一些人。所以从前的帝王把天下的富贵分出一部分来，和这四种人共同享有。这四种人不失去常业，百姓就安定了。六国的君主，虐待他们的百姓，并不亚于秦始皇与秦二世，然而在那个时候，百姓并没有一个人起来反叛。这是因为百姓中的优异杰出之士，多数都被当作宾客奉养起来，没有失去常业。至于那些努力耕作奉养官府的，都是朴实愚钝而没有什么作为的人，虽然想反叛，但是没有人去领导他们，这是六国能略微安定而不立即灭亡的原因。</w:t>
      </w:r>
    </w:p>
    <w:p>
      <w:pPr>
        <w:shd w:val="clear" w:color="auto" w:fill="auto"/>
        <w:spacing w:line="360" w:lineRule="auto"/>
        <w:jc w:val="left"/>
        <w:textAlignment w:val="center"/>
      </w:pPr>
      <w:r>
        <w:rPr>
          <w:rFonts w:ascii="Times New Roman" w:hAnsi="Times New Roman" w:eastAsia="Times New Roman" w:cs="Times New Roman"/>
          <w:kern w:val="0"/>
          <w:sz w:val="24"/>
          <w:szCs w:val="24"/>
        </w:rPr>
        <w:t>    </w:t>
      </w:r>
      <w:r>
        <w:rPr>
          <w:rFonts w:ascii="楷体" w:hAnsi="楷体" w:eastAsia="楷体" w:cs="楷体"/>
        </w:rPr>
        <w:t>秦始皇当初想驱逐宾客，采纳了李斯的建议才没有实行。统一天下以后，就认为宾客是没有用处的，于是便信任法律而不信任人才，认为百姓可以靠法律来统治，认为官吏不必有才华，只要能够遵守我的法律就够了。所以才毁坏了名城，杀掉了豪杰，对于百姓中优秀而又有特殊才干的人，将他们遣散还乡。从前就食于战国四公于和吕不韦的这些人，都回到哪里去呢？不知道他们是面黄肌瘦的老死在贫苦生活中呢，还是停止耕作、叹息着等待时机呢？秦朝的变乱虽然形成于秦二世在位之时，然而假使秦始皇当初知道畏惧这四种人，有安置他们的办法使他们不失去正常职业，那么秦朝的灭亡，还不至于这样快。把上百万头虎狼放到山林里却让它们饿着、渴着，不知道它们将来是要吃人的。世人认为秦始皇聪明，我是不相信的。</w:t>
      </w:r>
    </w:p>
    <w:p>
      <w:pPr>
        <w:shd w:val="clear" w:color="auto" w:fill="auto"/>
        <w:spacing w:line="360" w:lineRule="auto"/>
        <w:jc w:val="left"/>
        <w:textAlignment w:val="center"/>
      </w:pPr>
      <w:r>
        <w:rPr>
          <w:rFonts w:ascii="Times New Roman" w:hAnsi="Times New Roman" w:eastAsia="宋体" w:cs="Times New Roman"/>
          <w:kern w:val="2"/>
          <w:sz w:val="21"/>
          <w:szCs w:val="22"/>
          <w:lang w:val="en-US" w:eastAsia="zh-CN" w:bidi="ar-SA"/>
        </w:rPr>
        <w:t>14．</w:t>
      </w:r>
      <w:r>
        <w:t>D【解析】</w:t>
      </w:r>
      <w:r>
        <w:rPr>
          <w:rFonts w:hint="eastAsia"/>
          <w:lang w:eastAsia="zh-CN"/>
        </w:rPr>
        <w:t>14</w:t>
      </w:r>
      <w:r>
        <w:t>．本题考查学生理解和赏析诗歌内容的能力。</w:t>
      </w:r>
    </w:p>
    <w:p>
      <w:pPr>
        <w:shd w:val="clear" w:color="auto" w:fill="auto"/>
        <w:spacing w:line="360" w:lineRule="auto"/>
        <w:jc w:val="left"/>
        <w:textAlignment w:val="center"/>
      </w:pPr>
      <w:r>
        <w:t>D.“清新淡远”错误。本诗语言朴素自然，言为心声。</w:t>
      </w:r>
    </w:p>
    <w:p>
      <w:pPr>
        <w:shd w:val="clear" w:color="auto" w:fill="auto"/>
        <w:spacing w:line="360" w:lineRule="auto"/>
        <w:jc w:val="left"/>
        <w:textAlignment w:val="center"/>
      </w:pPr>
      <w:r>
        <w:t xml:space="preserve">故选D。   </w:t>
      </w:r>
    </w:p>
    <w:p>
      <w:pPr>
        <w:numPr>
          <w:ilvl w:val="0"/>
          <w:numId w:val="0"/>
        </w:numPr>
        <w:shd w:val="clear" w:color="auto" w:fill="auto"/>
        <w:spacing w:line="360" w:lineRule="auto"/>
        <w:jc w:val="left"/>
        <w:textAlignment w:val="center"/>
      </w:pPr>
      <w:r>
        <w:rPr>
          <w:rFonts w:hint="eastAsia"/>
          <w:lang w:eastAsia="zh-CN"/>
        </w:rPr>
        <w:t>15</w:t>
      </w:r>
      <w:r>
        <w:t>．①直抒胸臆，以肩担“纲常”和“脊梁铁硬”，直接表达对国家的忠贞不渝。②对比，以人生中的美好品德或丑恶言行可以千年留存，与万物盛衰枯败的短暂做对比，突出了他对忠义节气的追求。③用典，借苏武不变气节和龚胜绝食而死，表明作者为国死节的爱国情怀和不屈辱事敌的民族正气</w:t>
      </w:r>
      <w:r>
        <w:rPr>
          <w:rFonts w:hint="eastAsia"/>
          <w:lang w:val="en-US" w:eastAsia="zh-CN"/>
        </w:rPr>
        <w:t>。</w:t>
      </w:r>
      <w:r>
        <w:t>【解析】</w:t>
      </w:r>
      <w:r>
        <w:rPr>
          <w:rFonts w:hint="eastAsia"/>
          <w:lang w:eastAsia="zh-CN"/>
        </w:rPr>
        <w:t>15</w:t>
      </w:r>
      <w:r>
        <w:t>．本题考查学生分析和鉴赏诗歌思想情感的能力。</w:t>
      </w:r>
    </w:p>
    <w:p>
      <w:pPr>
        <w:shd w:val="clear" w:color="auto" w:fill="auto"/>
        <w:spacing w:line="360" w:lineRule="auto"/>
        <w:jc w:val="left"/>
        <w:textAlignment w:val="center"/>
      </w:pPr>
      <w:r>
        <w:t>①首两联“万古纲常担上肩，脊梁铁硬对皇天”，表达出诗人要以天下为己任，愿意肩担万古纲常的重任，脊梁就像铁一样的坚硬有力，对天对地问心无愧。指出君子虽身处乱世逆境，但不为物惑，敢担当大任，不与社会浊流同流合污，节操自持，方能无愧于皇天后土。作者决心以弘扬这一民族精神为己任，把千百年来历代相传的人伦纲常担在肩上。采用直抒胸臆的表现手法，直接表达对国家的忠贞不渝。</w:t>
      </w:r>
    </w:p>
    <w:p>
      <w:pPr>
        <w:shd w:val="clear" w:color="auto" w:fill="auto"/>
        <w:spacing w:line="360" w:lineRule="auto"/>
        <w:jc w:val="left"/>
        <w:textAlignment w:val="center"/>
      </w:pPr>
      <w:r>
        <w:t>②颔联“人生芳秽有千载，世上荣枯无百年。”人一生中的美好品德或丑恶言行，都将千年留存，后人共睹，而世上万物的荣盛与枯败，只是短暂的，不会经久不变。勉励人们，不要贪图一时的荣华显贵、兴盛享乐，以至成为历史的罪人，遗臭万年，要洁身养德，去恶从善，让后世敬仰，引为楷模。诗中采用对比的表现手法，突出了诗人对美好品德即忠义节气的追求。</w:t>
      </w:r>
    </w:p>
    <w:p>
      <w:pPr>
        <w:shd w:val="clear" w:color="auto" w:fill="auto"/>
        <w:spacing w:line="360" w:lineRule="auto"/>
        <w:jc w:val="left"/>
        <w:textAlignment w:val="center"/>
      </w:pPr>
      <w:r>
        <w:t>③尾联“不为苏武即龚胜，万一因行拜杜鹃” 化用典故，从侧面表达心志，诗人强调自己要像苏武、龚胜那样，宁死不屈。再结合注释“龚胜，汉哀帝时光禄大夫，王莽篡汉后，拒不应聘，绝食而死”“拜杜鹃，表示对国家、君主的忠诚”可知表达了诗人对国家、君主的忠诚。全诗慷慨激昂，千秋悲烈。</w:t>
      </w:r>
    </w:p>
    <w:p>
      <w:pPr>
        <w:shd w:val="clear" w:color="auto" w:fill="auto"/>
        <w:spacing w:line="360" w:lineRule="auto"/>
        <w:jc w:val="left"/>
        <w:textAlignment w:val="center"/>
      </w:pPr>
      <w:r>
        <w:rPr>
          <w:rFonts w:hint="eastAsia"/>
          <w:lang w:eastAsia="zh-CN"/>
        </w:rPr>
        <w:t>16</w:t>
      </w:r>
      <w:r>
        <w:t>．     用心一也     非蛇鳝之穴无可寄托者     别有幽愁暗恨生     此时无声胜有声     金戈铁马     气吞万里如虎（</w:t>
      </w:r>
      <w:r>
        <w:rPr>
          <w:sz w:val="21"/>
        </w:rPr>
        <w:t>草枯鹰眼疾，雪尽马蹄轻</w:t>
      </w:r>
      <w:r>
        <w:t>）</w:t>
      </w:r>
    </w:p>
    <w:p>
      <w:pPr>
        <w:shd w:val="clear" w:color="auto" w:fill="auto"/>
        <w:spacing w:line="360" w:lineRule="auto"/>
        <w:jc w:val="left"/>
        <w:textAlignment w:val="center"/>
      </w:pPr>
      <w:r>
        <w:t>【详解】本题考查学生默写常见的名篇名句的能力。</w:t>
      </w:r>
    </w:p>
    <w:p>
      <w:pPr>
        <w:shd w:val="clear" w:color="auto" w:fill="auto"/>
        <w:spacing w:line="360" w:lineRule="auto"/>
        <w:jc w:val="left"/>
        <w:textAlignment w:val="center"/>
      </w:pPr>
      <w:r>
        <w:t>注意重点字词的写法，如“鳝”“幽”“戈”“疾”等。</w:t>
      </w:r>
    </w:p>
    <w:p>
      <w:pPr>
        <w:shd w:val="clear" w:color="auto" w:fill="auto"/>
        <w:spacing w:line="360" w:lineRule="auto"/>
        <w:jc w:val="left"/>
        <w:textAlignment w:val="center"/>
      </w:pPr>
      <w:r>
        <w:rPr>
          <w:rFonts w:ascii="Times New Roman" w:hAnsi="Times New Roman" w:eastAsia="宋体" w:cs="Times New Roman"/>
          <w:kern w:val="2"/>
          <w:sz w:val="21"/>
          <w:szCs w:val="22"/>
          <w:lang w:val="en-US" w:eastAsia="zh-CN" w:bidi="ar-SA"/>
        </w:rPr>
        <w:t>17．</w:t>
      </w:r>
      <w:r>
        <w:t>曲曲折折、斗转星移（日月轮转也可）、闻名遐迩【解析】</w:t>
      </w:r>
      <w:r>
        <w:rPr>
          <w:rFonts w:hint="eastAsia"/>
          <w:lang w:eastAsia="zh-CN"/>
        </w:rPr>
        <w:t>17</w:t>
      </w:r>
      <w:r>
        <w:t>．本题考查学生正确使用成语的能力。</w:t>
      </w:r>
    </w:p>
    <w:p>
      <w:pPr>
        <w:shd w:val="clear" w:color="auto" w:fill="auto"/>
        <w:spacing w:line="360" w:lineRule="auto"/>
        <w:jc w:val="left"/>
        <w:textAlignment w:val="center"/>
      </w:pPr>
      <w:r>
        <w:t>第一空，结合“转得最多的地方”的语境及与“小巷”的搭配可知，此处是说小巷曲折，可填：曲曲折折。曲曲折折：形容弯曲。</w:t>
      </w:r>
    </w:p>
    <w:p>
      <w:pPr>
        <w:shd w:val="clear" w:color="auto" w:fill="auto"/>
        <w:spacing w:line="360" w:lineRule="auto"/>
        <w:jc w:val="left"/>
        <w:textAlignment w:val="center"/>
      </w:pPr>
      <w:r>
        <w:t>第二空，结合“曾经座无虚席的戏园已无踪影”的语境可知，此处应指时光流逝。可填：斗转星移(日月轮转)。斗转星移：表示时序变迁或时光流逝。日月轮转：太阳和月亮轮流转换，指的是日夜交换更替，时间飞逝。</w:t>
      </w:r>
    </w:p>
    <w:p>
      <w:pPr>
        <w:shd w:val="clear" w:color="auto" w:fill="auto"/>
        <w:spacing w:line="360" w:lineRule="auto"/>
        <w:jc w:val="left"/>
        <w:textAlignment w:val="center"/>
      </w:pPr>
      <w:r>
        <w:t>第三空，结合“曾经座无虚席的戏园”的语境及与“古迹”的搭配可知，此处是说古迹曾经远近闻名，可填：闻名遐迩。闻名遐迩：远近闻名。</w:t>
      </w:r>
    </w:p>
    <w:p>
      <w:pPr>
        <w:shd w:val="clear" w:color="auto" w:fill="auto"/>
        <w:spacing w:line="360" w:lineRule="auto"/>
        <w:jc w:val="left"/>
        <w:textAlignment w:val="center"/>
      </w:pPr>
      <w:r>
        <w:rPr>
          <w:rFonts w:hint="eastAsia"/>
          <w:lang w:eastAsia="zh-CN"/>
        </w:rPr>
        <w:t>18</w:t>
      </w:r>
      <w:r>
        <w:t>．原文更好。①原文运用了比喻，将江南的雨比作轻弹的丝竹，形象优美。②原文将“声声清越，悦耳动听”单独成句，突出了江南雨声清越悦耳的特点。③原文运用短句，与全文段的风格一致。【解析】</w:t>
      </w:r>
      <w:r>
        <w:rPr>
          <w:rFonts w:hint="eastAsia"/>
          <w:lang w:eastAsia="zh-CN"/>
        </w:rPr>
        <w:t>18</w:t>
      </w:r>
      <w:r>
        <w:t>．本题考查学生分析句子表达效果的能力。</w:t>
      </w:r>
    </w:p>
    <w:p>
      <w:pPr>
        <w:shd w:val="clear" w:color="auto" w:fill="auto"/>
        <w:spacing w:line="360" w:lineRule="auto"/>
        <w:jc w:val="left"/>
        <w:textAlignment w:val="center"/>
      </w:pPr>
      <w:r>
        <w:t>原文更好。</w:t>
      </w:r>
    </w:p>
    <w:p>
      <w:pPr>
        <w:shd w:val="clear" w:color="auto" w:fill="auto"/>
        <w:spacing w:line="360" w:lineRule="auto"/>
        <w:jc w:val="left"/>
        <w:textAlignment w:val="center"/>
      </w:pPr>
      <w:r>
        <w:t>理由：修辞上看，原句本体为“雨”，用一“犹如”把它比喻成“丝竹轻弹”，更形象生动，形象之间产生联想，便于读者理解和感受；</w:t>
      </w:r>
    </w:p>
    <w:p>
      <w:pPr>
        <w:shd w:val="clear" w:color="auto" w:fill="auto"/>
        <w:spacing w:line="360" w:lineRule="auto"/>
        <w:jc w:val="left"/>
        <w:textAlignment w:val="center"/>
      </w:pPr>
      <w:r>
        <w:t>从句式看，原文中“多情的雨”声声清越，悦耳动听”多用四字、六字、七字的短句，单独成句，成分简单，意思表达更简洁直白易懂，突出了江南雨多情、悦耳、美妙等特点；改句“声声清越、悦耳动听的多情的雨”定语多，成分复杂，语言上节奏感和气势都不如原文。</w:t>
      </w:r>
    </w:p>
    <w:p>
      <w:pPr>
        <w:shd w:val="clear" w:color="auto" w:fill="auto"/>
        <w:spacing w:line="360" w:lineRule="auto"/>
        <w:jc w:val="left"/>
        <w:textAlignment w:val="center"/>
      </w:pPr>
      <w:r>
        <w:t>从结构上看，原文语境有“江南的雨，惆怅，委婉。如梦，如歌，如韵!”“老旧的青石板路，湿湿潮潮的，石院间探出幽幽苍苔。青苔爬上老墙，攀上瓦檐，阴凉湿潮的地方，皆苔痕青郁”，也大多运用短句，原句更契合全段文风；改句表达风格上与原文不符。</w:t>
      </w:r>
    </w:p>
    <w:p>
      <w:pPr>
        <w:numPr>
          <w:ilvl w:val="0"/>
          <w:numId w:val="0"/>
        </w:numPr>
        <w:shd w:val="clear" w:color="auto" w:fill="auto"/>
        <w:spacing w:line="360" w:lineRule="auto"/>
        <w:jc w:val="left"/>
        <w:textAlignment w:val="center"/>
      </w:pPr>
      <w:r>
        <w:rPr>
          <w:rFonts w:hint="eastAsia"/>
          <w:lang w:eastAsia="zh-CN"/>
        </w:rPr>
        <w:t>19</w:t>
      </w:r>
      <w:r>
        <w:t>．郁郁茂茂的苔藓，幽幽地生，寂寞地长，带着些许隐逸情怀，染绿了老街人的记忆。【解析】</w:t>
      </w:r>
      <w:r>
        <w:rPr>
          <w:rFonts w:hint="eastAsia"/>
          <w:lang w:eastAsia="zh-CN"/>
        </w:rPr>
        <w:t>19</w:t>
      </w:r>
      <w:r>
        <w:t>．本题考查学生辨析并修改病句的能力。</w:t>
      </w:r>
    </w:p>
    <w:p>
      <w:pPr>
        <w:shd w:val="clear" w:color="auto" w:fill="auto"/>
        <w:spacing w:line="360" w:lineRule="auto"/>
        <w:jc w:val="left"/>
        <w:textAlignment w:val="center"/>
      </w:pPr>
      <w:r>
        <w:t>原句有两处语病：</w:t>
      </w:r>
    </w:p>
    <w:p>
      <w:pPr>
        <w:shd w:val="clear" w:color="auto" w:fill="auto"/>
        <w:spacing w:line="360" w:lineRule="auto"/>
        <w:jc w:val="left"/>
        <w:textAlignment w:val="center"/>
      </w:pPr>
      <w:r>
        <w:t>一是“郁郁茂茂的苔藓，寂寞地长，幽幽地生”语序不当导致不合逻辑，应改为：郁郁茂茂的苔藓，幽幽地生，寂寞地长。</w:t>
      </w:r>
    </w:p>
    <w:p>
      <w:pPr>
        <w:shd w:val="clear" w:color="auto" w:fill="auto"/>
        <w:spacing w:line="360" w:lineRule="auto"/>
        <w:jc w:val="left"/>
        <w:textAlignment w:val="center"/>
      </w:pPr>
      <w:r>
        <w:t>二是“老街人的记忆被染绿了”偷换主语，主被动颠倒，应改为：染绿了老街人的记忆。</w:t>
      </w:r>
    </w:p>
    <w:p>
      <w:pPr>
        <w:shd w:val="clear" w:color="auto" w:fill="auto"/>
        <w:spacing w:line="360" w:lineRule="auto"/>
        <w:jc w:val="left"/>
        <w:textAlignment w:val="center"/>
      </w:pPr>
      <w:r>
        <w:rPr>
          <w:rFonts w:hint="eastAsia"/>
          <w:lang w:eastAsia="zh-CN"/>
        </w:rPr>
        <w:t>20</w:t>
      </w:r>
      <w:r>
        <w:t>．示例：①肌肉一直得不到放松（肌肉很容易发生疲劳）</w:t>
      </w:r>
      <w:r>
        <w:rPr>
          <w:rFonts w:ascii="Times New Roman" w:hAnsi="Times New Roman" w:eastAsia="Times New Roman" w:cs="Times New Roman"/>
          <w:kern w:val="0"/>
          <w:sz w:val="24"/>
          <w:szCs w:val="24"/>
        </w:rPr>
        <w:t>  </w:t>
      </w:r>
      <w:r>
        <w:t>②反而可能对其产生伤害</w:t>
      </w:r>
      <w:r>
        <w:rPr>
          <w:rFonts w:ascii="Times New Roman" w:hAnsi="Times New Roman" w:eastAsia="Times New Roman" w:cs="Times New Roman"/>
          <w:kern w:val="0"/>
          <w:sz w:val="24"/>
          <w:szCs w:val="24"/>
        </w:rPr>
        <w:t>  </w:t>
      </w:r>
      <w:r>
        <w:t>③这些可以帮助“治标”    【解析】</w:t>
      </w:r>
      <w:r>
        <w:rPr>
          <w:rFonts w:hint="eastAsia"/>
          <w:lang w:eastAsia="zh-CN"/>
        </w:rPr>
        <w:t>20</w:t>
      </w:r>
      <w:r>
        <w:t>．本题考查学生语言表达之情境补写的能力。</w:t>
      </w:r>
    </w:p>
    <w:p>
      <w:pPr>
        <w:shd w:val="clear" w:color="auto" w:fill="auto"/>
        <w:spacing w:line="360" w:lineRule="auto"/>
        <w:jc w:val="left"/>
        <w:textAlignment w:val="center"/>
      </w:pPr>
      <w:r>
        <w:t>第一空，根据上文“低头的姿势会使颈椎后方的肌肉被拉伸，就像一根橡皮筋被拉直，处于紧绷的状态”可知，低头的姿势会使颈椎后方的肌肉处于紧绷的状态，此处内容是长期处于低头姿势的结果，结果是肌肉一直得不到放松，所以此处应该填写“肌肉一直得不到放松”，或者“肌肉很容易发生疲劳”。</w:t>
      </w:r>
    </w:p>
    <w:p>
      <w:pPr>
        <w:shd w:val="clear" w:color="auto" w:fill="auto"/>
        <w:spacing w:line="360" w:lineRule="auto"/>
        <w:jc w:val="left"/>
        <w:textAlignment w:val="center"/>
      </w:pPr>
      <w:r>
        <w:t xml:space="preserve">第二空，根据上文“网上虽流传着各种缓解颈部不适的方法，比如‘吊’脖子、仰头看手机等，然而它们不仅不能保护颈椎”可知，“吊”脖子、仰头看手机等这些方法不能保护颈椎，根据“不仅不能”可知，结果相反，可能对其产生伤害，所以此处应该填写“反而可能对其产生伤害”。 </w:t>
      </w:r>
    </w:p>
    <w:p>
      <w:pPr>
        <w:shd w:val="clear" w:color="auto" w:fill="auto"/>
        <w:spacing w:line="360" w:lineRule="auto"/>
        <w:jc w:val="left"/>
        <w:textAlignment w:val="center"/>
      </w:pPr>
      <w:r>
        <w:t>第三空，根据上文“正确保护颈椎，既要‘治标’也要‘治本’。首先要避免长时间低头，适当休息，不要让颈椎长期处于高压的姿势……”可知，上文的这些做法是“治标”，此处为总结句，所以应该填写“这些可以帮助‘治标’”。</w:t>
      </w:r>
    </w:p>
    <w:p>
      <w:pPr>
        <w:shd w:val="clear" w:color="auto" w:fill="auto"/>
        <w:spacing w:line="360" w:lineRule="auto"/>
        <w:jc w:val="left"/>
        <w:textAlignment w:val="center"/>
      </w:pPr>
      <w:r>
        <w:rPr>
          <w:rFonts w:hint="eastAsia"/>
          <w:lang w:eastAsia="zh-CN"/>
        </w:rPr>
        <w:t>21</w:t>
      </w:r>
      <w:r>
        <w:t>．示例：正确保护颈椎，既要“治标”，适当休息，避免长时间低头；也要“治本”，通过锻炼增强颈部肌肉力量，注意颈椎保暖。【解析】</w:t>
      </w:r>
      <w:r>
        <w:rPr>
          <w:rFonts w:hint="eastAsia"/>
          <w:lang w:eastAsia="zh-CN"/>
        </w:rPr>
        <w:t>21</w:t>
      </w:r>
      <w:r>
        <w:t>．本题考查学生对文章内容的概括的能力。</w:t>
      </w:r>
    </w:p>
    <w:p>
      <w:pPr>
        <w:shd w:val="clear" w:color="auto" w:fill="auto"/>
        <w:spacing w:line="360" w:lineRule="auto"/>
        <w:jc w:val="left"/>
        <w:textAlignment w:val="center"/>
      </w:pPr>
      <w:r>
        <w:t>第三自然段共6句话，第一句话总写正确保护颈椎，既要“治标”也要“治本”；第2、3、4句话写的是“治标”的方法，适当休息，避免长时间低头；第5、6句话写的是“治本”的方法，通过锻炼增强颈部肌肉力量，注意颈椎保暖。</w:t>
      </w:r>
    </w:p>
    <w:p>
      <w:pPr>
        <w:shd w:val="clear" w:color="auto" w:fill="auto"/>
        <w:spacing w:line="360" w:lineRule="auto"/>
        <w:jc w:val="left"/>
        <w:textAlignment w:val="center"/>
      </w:pPr>
      <w:r>
        <w:t>题干要求使用包含并列关系的句子，可用表并列关系的关联词“既……也”，连接“治标”和“治本”两部分并列内容。得出答案：正确保护颈椎，既要“治标”，适当休息，避免长时间低头；也要“治本”，通过锻炼增强颈部肌肉力量，注意颈椎保暖。</w:t>
      </w:r>
    </w:p>
    <w:p>
      <w:pPr>
        <w:shd w:val="clear" w:color="auto" w:fill="auto"/>
        <w:spacing w:line="360" w:lineRule="auto"/>
        <w:jc w:val="left"/>
        <w:textAlignment w:val="center"/>
        <w:rPr>
          <w:b/>
        </w:rPr>
      </w:pPr>
      <w:r>
        <w:rPr>
          <w:rFonts w:hint="eastAsia"/>
          <w:lang w:eastAsia="zh-CN"/>
        </w:rPr>
        <w:t>22</w:t>
      </w:r>
      <w:r>
        <w:t>．</w:t>
      </w:r>
      <w:r>
        <w:rPr>
          <w:b/>
        </w:rPr>
        <w:t>例文：</w:t>
      </w:r>
    </w:p>
    <w:p>
      <w:pPr>
        <w:shd w:val="clear" w:color="auto" w:fill="auto"/>
        <w:spacing w:line="360" w:lineRule="auto"/>
        <w:jc w:val="center"/>
        <w:textAlignment w:val="center"/>
        <w:rPr>
          <w:rFonts w:hint="eastAsia" w:ascii="楷体" w:hAnsi="楷体" w:eastAsia="楷体" w:cs="楷体"/>
          <w:b/>
        </w:rPr>
      </w:pPr>
      <w:r>
        <w:rPr>
          <w:rFonts w:hint="eastAsia" w:ascii="楷体" w:hAnsi="楷体" w:eastAsia="楷体" w:cs="楷体"/>
          <w:b/>
          <w:sz w:val="21"/>
        </w:rPr>
        <w:t>切勿使教条束缚思想</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sz w:val="21"/>
        </w:rPr>
        <w:t>世界如同一个棋盘，人就像一个“卒”，冲过“楚河汉界”之后方可横冲直撞，实现自己的人生价值。</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每个人都被一个无形的界限约束着，限制着，有的人不敢突破界限，只是规规矩矩在界内生活，工作，最终也只是碌碌无为、平庸一生。而有的人却最敢于突破界限，摆脱那些繁文缛节的束缚，因而他们也欣赏到了界外不一样的风景，领略了界外不一样的精彩，活出了非同寻常的精彩人生。</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我很欣赏那个发明吉尼斯记录的人，他鼓励人们勇于打破记录，他激励人们勇于超越思维的界限，他懂得突破“界”后的乐趣与精彩。有了吉尼斯，也便有了身体上的、思想上的界限的不断突破。</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著名撑杆运动员布勃卡有句名言：“记录就是用来打破的。”多么狂妄而又多么激人心潮澎湃啊！他不断打破自己创造的记录，不断突破人们心目中运动的界限。因为陶醉于突破人体力的界限，他没有高处不胜寒的孤寂，他忘记了身体上的劳累与痛苦，他才创造了一个又一个不可思议的记录，突破了公认的体力界限。在挑战与突破界的束缚过程之中，他自然也就有非凡的撑杆成绩，有了别人无法比拟的超高水平。</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摆脱不了思想的禁锢，人们永远也不可有进步。在地心说被普遍尊崇的年代，便有这么一群天才突破了思想之界，提出日心说，为天文学的发展作出卓越贡献；在闭关自守，妄自尊大的清朝末朝，便有这么一批热血青年突破保守的思想，开展向西方学习先进技术的高潮，为中国工业的发展奠定了基础。</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发现“光电效应”现象之后，物理学家们都苦于无法解释此种现象，而天才般的爱因斯坦突破了普通思维走势的界限，提出光的波粒二象性。以往人们善于用类比之法得出结论，而光的此种属性在自然界中却无可类比的对象。因而只有突破思维界限才能解释这一“神奇”现象。若无爱因斯坦这一突破“规定”界限的想法，光的这种属性恐怕至今仍是一个谜，更不用提光学更远的发展了。</w:t>
      </w:r>
    </w:p>
    <w:p>
      <w:pPr>
        <w:shd w:val="clear" w:color="auto" w:fill="auto"/>
        <w:spacing w:line="360" w:lineRule="auto"/>
        <w:ind w:firstLine="420"/>
        <w:jc w:val="left"/>
        <w:textAlignment w:val="center"/>
        <w:rPr>
          <w:rFonts w:hint="eastAsia" w:ascii="楷体" w:hAnsi="楷体" w:eastAsia="楷体" w:cs="楷体"/>
          <w:b/>
        </w:rPr>
      </w:pPr>
      <w:r>
        <w:rPr>
          <w:rFonts w:hint="eastAsia" w:ascii="楷体" w:hAnsi="楷体" w:eastAsia="楷体" w:cs="楷体"/>
        </w:rPr>
        <w:t>突破种种界限的束缚，方可欣赏人生的朝暾夕月。“界”就是用来突破的！</w:t>
      </w:r>
    </w:p>
    <w:p>
      <w:pPr>
        <w:shd w:val="clear" w:color="auto" w:fill="auto"/>
        <w:spacing w:line="360" w:lineRule="auto"/>
        <w:jc w:val="left"/>
        <w:textAlignment w:val="center"/>
      </w:pPr>
      <w:r>
        <w:t>【详解】</w:t>
      </w:r>
      <w:r>
        <w:rPr>
          <w:sz w:val="21"/>
        </w:rPr>
        <w:t>试题分析：鲜花多姿多彩，评价的标准应是多方面的。由花及人，人的评价标准也应是多方面、多层次的。固定的标准评价，势必失之偏颇。由此，作文的立意，应在批评僵化.单一的评价标准或呼吁尊重人的个性，用发展的眼光看待人和事，不拘一格降人才等方面。</w:t>
      </w:r>
    </w:p>
    <w:p>
      <w:pPr>
        <w:shd w:val="clear" w:color="auto" w:fill="auto"/>
        <w:spacing w:line="360" w:lineRule="auto"/>
        <w:jc w:val="left"/>
        <w:textAlignment w:val="center"/>
      </w:pPr>
      <w:r>
        <w:rPr>
          <w:sz w:val="21"/>
        </w:rPr>
        <w:t>点睛：漫画作文，这类作文审题注意以下四个步骤：（1）读懂画意画旨。要先仔细读图，细心审阅，包括标题文字。（2）抓住形象特征。抓住特征，把握本质，就能找到写作材料，顺利地谋篇布局。（3）联系生活实际，揣摩漫画的画中之话，话外之音。展开联想和想象。联想和想象不但可以获得大量写作材料，而且可加深对画旨的理解。（4）最后根据题目要求，议论画面，综合构思成文。写作者要确定适合自己阅历和写作能力的内容和文体，一般适合写成观点鲜明的议论文，做到内容集中，注重辩证分析。此题可以批评僵化、单一的评价标准或呼吁尊重人的个性，用发展的眼光看待人和事，不拘一格降人才等方面。</w:t>
      </w: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28C7"/>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3ED8"/>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2D9D"/>
    <w:rsid w:val="00414AA4"/>
    <w:rsid w:val="004151FC"/>
    <w:rsid w:val="004159F2"/>
    <w:rsid w:val="00415CD5"/>
    <w:rsid w:val="004170C3"/>
    <w:rsid w:val="0041720E"/>
    <w:rsid w:val="004211DA"/>
    <w:rsid w:val="004258BC"/>
    <w:rsid w:val="00432C24"/>
    <w:rsid w:val="0043374A"/>
    <w:rsid w:val="00435B45"/>
    <w:rsid w:val="00436BC6"/>
    <w:rsid w:val="00442041"/>
    <w:rsid w:val="00443B0B"/>
    <w:rsid w:val="00444091"/>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6A57"/>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75D62"/>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0836"/>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56138D6"/>
    <w:rsid w:val="35A1457A"/>
    <w:rsid w:val="41115DE8"/>
    <w:rsid w:val="42DB2719"/>
    <w:rsid w:val="43BA1D87"/>
    <w:rsid w:val="4468225B"/>
    <w:rsid w:val="46125E0A"/>
    <w:rsid w:val="4ABD7744"/>
    <w:rsid w:val="4EDE4270"/>
    <w:rsid w:val="4F5F349F"/>
    <w:rsid w:val="51764DFA"/>
    <w:rsid w:val="56A85DC9"/>
    <w:rsid w:val="57D254FB"/>
    <w:rsid w:val="5DC359FD"/>
    <w:rsid w:val="674B575D"/>
    <w:rsid w:val="68122CEE"/>
    <w:rsid w:val="719D28A8"/>
    <w:rsid w:val="76DF4AE0"/>
    <w:rsid w:val="795D43B9"/>
    <w:rsid w:val="7ADC7111"/>
    <w:rsid w:val="7C283E26"/>
    <w:rsid w:val="7DD6409E"/>
    <w:rsid w:val="7DDF7B67"/>
    <w:rsid w:val="7E2B00F4"/>
    <w:rsid w:val="7E60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rPr>
      <w:szCs w:val="24"/>
    </w:rPr>
  </w:style>
  <w:style w:type="paragraph" w:styleId="4">
    <w:name w:val="Body Text"/>
    <w:basedOn w:val="1"/>
    <w:link w:val="27"/>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uiPriority w:val="0"/>
    <w:pPr>
      <w:snapToGrid w:val="0"/>
      <w:jc w:val="left"/>
    </w:pPr>
    <w:rPr>
      <w:kern w:val="0"/>
      <w:sz w:val="20"/>
      <w:szCs w:val="24"/>
    </w:rPr>
  </w:style>
  <w:style w:type="paragraph" w:styleId="7">
    <w:name w:val="Balloon Text"/>
    <w:basedOn w:val="1"/>
    <w:link w:val="30"/>
    <w:autoRedefine/>
    <w:uiPriority w:val="0"/>
    <w:rPr>
      <w:sz w:val="18"/>
      <w:szCs w:val="18"/>
    </w:rPr>
  </w:style>
  <w:style w:type="paragraph" w:styleId="8">
    <w:name w:val="footer"/>
    <w:basedOn w:val="1"/>
    <w:link w:val="31"/>
    <w:uiPriority w:val="99"/>
    <w:pPr>
      <w:tabs>
        <w:tab w:val="center" w:pos="4153"/>
        <w:tab w:val="right" w:pos="8306"/>
      </w:tabs>
      <w:snapToGrid w:val="0"/>
      <w:jc w:val="left"/>
    </w:pPr>
    <w:rPr>
      <w:sz w:val="18"/>
    </w:rPr>
  </w:style>
  <w:style w:type="paragraph" w:styleId="9">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uiPriority w:val="99"/>
    <w:pPr>
      <w:ind w:left="200" w:hanging="200" w:hangingChars="200"/>
    </w:pPr>
    <w:rPr>
      <w:szCs w:val="24"/>
    </w:rPr>
  </w:style>
  <w:style w:type="paragraph" w:styleId="12">
    <w:name w:val="HTML Preformatted"/>
    <w:basedOn w:val="1"/>
    <w:link w:val="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autoRedefine/>
    <w:semiHidden/>
    <w:qFormat/>
    <w:uiPriority w:val="0"/>
    <w:rPr>
      <w:b/>
      <w:bCs/>
      <w:szCs w:val="22"/>
    </w:rPr>
  </w:style>
  <w:style w:type="table" w:styleId="17">
    <w:name w:val="Table Grid"/>
    <w:basedOn w:val="1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autoRedefine/>
    <w:qFormat/>
    <w:uiPriority w:val="0"/>
  </w:style>
  <w:style w:type="character" w:styleId="21">
    <w:name w:val="FollowedHyperlink"/>
    <w:uiPriority w:val="0"/>
    <w:rPr>
      <w:color w:val="800080"/>
      <w:u w:val="single"/>
    </w:rPr>
  </w:style>
  <w:style w:type="character" w:styleId="22">
    <w:name w:val="Emphasis"/>
    <w:autoRedefine/>
    <w:qFormat/>
    <w:uiPriority w:val="0"/>
    <w:rPr>
      <w:color w:val="CC0000"/>
    </w:rPr>
  </w:style>
  <w:style w:type="character" w:styleId="23">
    <w:name w:val="Hyperlink"/>
    <w:uiPriority w:val="0"/>
    <w:rPr>
      <w:color w:val="0000FF"/>
      <w:u w:val="single"/>
    </w:rPr>
  </w:style>
  <w:style w:type="character" w:styleId="24">
    <w:name w:val="annotation reference"/>
    <w:uiPriority w:val="0"/>
    <w:rPr>
      <w:sz w:val="21"/>
      <w:szCs w:val="21"/>
    </w:rPr>
  </w:style>
  <w:style w:type="character" w:styleId="25">
    <w:name w:val="HTML Cite"/>
    <w:uiPriority w:val="0"/>
    <w:rPr>
      <w:color w:val="008000"/>
    </w:rPr>
  </w:style>
  <w:style w:type="character" w:customStyle="1" w:styleId="26">
    <w:name w:val="标题 1 Char"/>
    <w:link w:val="2"/>
    <w:uiPriority w:val="0"/>
    <w:rPr>
      <w:rFonts w:ascii="Cambria" w:hAnsi="Cambria"/>
      <w:b/>
      <w:bCs/>
      <w:color w:val="365F91"/>
      <w:sz w:val="28"/>
      <w:szCs w:val="28"/>
    </w:rPr>
  </w:style>
  <w:style w:type="character" w:customStyle="1" w:styleId="27">
    <w:name w:val="正文文本 Char"/>
    <w:link w:val="4"/>
    <w:locked/>
    <w:uiPriority w:val="0"/>
    <w:rPr>
      <w:rFonts w:ascii="Calibri" w:hAnsi="Calibri"/>
      <w:kern w:val="2"/>
      <w:sz w:val="21"/>
      <w:szCs w:val="22"/>
    </w:rPr>
  </w:style>
  <w:style w:type="character" w:customStyle="1" w:styleId="28">
    <w:name w:val="纯文本 Char"/>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uiPriority w:val="0"/>
    <w:rPr>
      <w:szCs w:val="24"/>
    </w:rPr>
  </w:style>
  <w:style w:type="character" w:customStyle="1" w:styleId="30">
    <w:name w:val="批注框文本 Char"/>
    <w:link w:val="7"/>
    <w:uiPriority w:val="0"/>
    <w:rPr>
      <w:kern w:val="2"/>
      <w:sz w:val="18"/>
      <w:szCs w:val="18"/>
    </w:rPr>
  </w:style>
  <w:style w:type="character" w:customStyle="1" w:styleId="31">
    <w:name w:val="页脚 Char"/>
    <w:link w:val="8"/>
    <w:uiPriority w:val="99"/>
    <w:rPr>
      <w:kern w:val="2"/>
      <w:sz w:val="18"/>
      <w:szCs w:val="22"/>
    </w:rPr>
  </w:style>
  <w:style w:type="character" w:customStyle="1" w:styleId="32">
    <w:name w:val="页眉 Char"/>
    <w:link w:val="9"/>
    <w:autoRedefine/>
    <w:semiHidden/>
    <w:qFormat/>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autoRedefine/>
    <w:qFormat/>
    <w:uiPriority w:val="0"/>
    <w:rPr>
      <w:rFonts w:ascii="黑体" w:hAnsi="Courier New" w:eastAsia="黑体"/>
    </w:rPr>
  </w:style>
  <w:style w:type="character" w:customStyle="1" w:styleId="35">
    <w:name w:val="普通(网站) Char"/>
    <w:link w:val="13"/>
    <w:autoRedefine/>
    <w:qFormat/>
    <w:uiPriority w:val="0"/>
    <w:rPr>
      <w:rFonts w:ascii="宋体" w:hAnsi="宋体"/>
      <w:color w:val="000000"/>
      <w:kern w:val="2"/>
      <w:sz w:val="24"/>
      <w:szCs w:val="22"/>
    </w:rPr>
  </w:style>
  <w:style w:type="character" w:customStyle="1" w:styleId="36">
    <w:name w:val="标题 Char"/>
    <w:link w:val="14"/>
    <w:autoRedefine/>
    <w:uiPriority w:val="0"/>
    <w:rPr>
      <w:rFonts w:ascii="Cambria" w:hAnsi="Cambria" w:cs="Times New Roman"/>
      <w:b/>
      <w:bCs/>
      <w:kern w:val="2"/>
      <w:sz w:val="28"/>
      <w:szCs w:val="32"/>
    </w:rPr>
  </w:style>
  <w:style w:type="character" w:customStyle="1" w:styleId="37">
    <w:name w:val="批注主题 Char"/>
    <w:link w:val="15"/>
    <w:autoRedefine/>
    <w:semiHidden/>
    <w:qFormat/>
    <w:uiPriority w:val="0"/>
    <w:rPr>
      <w:b/>
      <w:bCs/>
      <w:kern w:val="2"/>
      <w:sz w:val="21"/>
      <w:szCs w:val="22"/>
    </w:rPr>
  </w:style>
  <w:style w:type="character" w:customStyle="1" w:styleId="38">
    <w:name w:val="Char Char4"/>
    <w:qFormat/>
    <w:uiPriority w:val="0"/>
    <w:rPr>
      <w:rFonts w:ascii="宋体" w:hAnsi="Courier New" w:eastAsia="宋体" w:cs="Courier New"/>
      <w:kern w:val="2"/>
      <w:sz w:val="21"/>
      <w:szCs w:val="21"/>
      <w:lang w:val="en-US" w:eastAsia="zh-CN" w:bidi="ar-SA"/>
    </w:rPr>
  </w:style>
  <w:style w:type="character" w:customStyle="1" w:styleId="39">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autoRedefine/>
    <w:qFormat/>
    <w:uiPriority w:val="0"/>
  </w:style>
  <w:style w:type="character" w:customStyle="1" w:styleId="42">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3">
    <w:name w:val="webkit-html-tag"/>
    <w:autoRedefine/>
    <w:qFormat/>
    <w:uiPriority w:val="0"/>
  </w:style>
  <w:style w:type="character" w:customStyle="1" w:styleId="44">
    <w:name w:val="正文文本 (6)_"/>
    <w:link w:val="45"/>
    <w:autoRedefine/>
    <w:qFormat/>
    <w:uiPriority w:val="0"/>
    <w:rPr>
      <w:b/>
      <w:bCs/>
      <w:spacing w:val="-20"/>
      <w:sz w:val="18"/>
      <w:szCs w:val="18"/>
      <w:shd w:val="clear" w:color="auto" w:fill="FFFFFF"/>
      <w:lang w:bidi="ar-SA"/>
    </w:rPr>
  </w:style>
  <w:style w:type="paragraph" w:customStyle="1" w:styleId="45">
    <w:name w:val="正文文本 (6)"/>
    <w:basedOn w:val="1"/>
    <w:link w:val="44"/>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autoRedefine/>
    <w:uiPriority w:val="0"/>
  </w:style>
  <w:style w:type="character" w:customStyle="1" w:styleId="47">
    <w:name w:val="正文文本 (10)_"/>
    <w:link w:val="48"/>
    <w:autoRedefine/>
    <w:uiPriority w:val="0"/>
    <w:rPr>
      <w:spacing w:val="30"/>
      <w:sz w:val="27"/>
      <w:szCs w:val="27"/>
      <w:shd w:val="clear" w:color="auto" w:fill="FFFFFF"/>
      <w:lang w:bidi="ar-SA"/>
    </w:rPr>
  </w:style>
  <w:style w:type="paragraph" w:customStyle="1" w:styleId="48">
    <w:name w:val="正文文本 (10)"/>
    <w:basedOn w:val="1"/>
    <w:link w:val="47"/>
    <w:autoRedefine/>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autoRedefine/>
    <w:uiPriority w:val="0"/>
    <w:rPr>
      <w:rFonts w:ascii="Calibri" w:hAnsi="Calibri"/>
      <w:sz w:val="22"/>
      <w:szCs w:val="22"/>
      <w:lang w:val="en-US" w:eastAsia="zh-CN" w:bidi="ar-SA"/>
    </w:rPr>
  </w:style>
  <w:style w:type="paragraph" w:customStyle="1" w:styleId="51">
    <w:name w:val="无间隔1"/>
    <w:link w:val="50"/>
    <w:autoRedefine/>
    <w:qFormat/>
    <w:uiPriority w:val="0"/>
    <w:rPr>
      <w:rFonts w:ascii="Calibri" w:hAnsi="Calibri" w:eastAsia="宋体" w:cs="Times New Roman"/>
      <w:sz w:val="22"/>
      <w:szCs w:val="22"/>
      <w:lang w:val="en-US" w:eastAsia="zh-CN" w:bidi="ar-SA"/>
    </w:rPr>
  </w:style>
  <w:style w:type="paragraph" w:customStyle="1" w:styleId="52">
    <w:name w:val="Char3 Char"/>
    <w:basedOn w:val="1"/>
    <w:uiPriority w:val="0"/>
    <w:pPr>
      <w:widowControl/>
      <w:spacing w:line="300" w:lineRule="auto"/>
      <w:ind w:firstLine="200" w:firstLineChars="200"/>
    </w:pPr>
  </w:style>
  <w:style w:type="paragraph" w:customStyle="1" w:styleId="53">
    <w:name w:val="Char Char Char Char Char Char Char Char Char"/>
    <w:basedOn w:val="1"/>
    <w:uiPriority w:val="0"/>
    <w:pPr>
      <w:widowControl/>
      <w:spacing w:line="300" w:lineRule="auto"/>
      <w:ind w:firstLine="200" w:firstLineChars="200"/>
    </w:pPr>
    <w:rPr>
      <w:kern w:val="0"/>
      <w:szCs w:val="20"/>
    </w:rPr>
  </w:style>
  <w:style w:type="paragraph" w:customStyle="1" w:styleId="54">
    <w:name w:val="Char Char Char2 Char"/>
    <w:basedOn w:val="1"/>
    <w:autoRedefine/>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uiPriority w:val="0"/>
    <w:pPr>
      <w:widowControl/>
      <w:spacing w:line="300" w:lineRule="auto"/>
      <w:ind w:firstLine="200" w:firstLineChars="200"/>
    </w:pPr>
    <w:rPr>
      <w:kern w:val="0"/>
      <w:szCs w:val="20"/>
    </w:rPr>
  </w:style>
  <w:style w:type="paragraph" w:customStyle="1" w:styleId="56">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autoRedefine/>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autoRedefine/>
    <w:qFormat/>
    <w:locked/>
    <w:uiPriority w:val="0"/>
    <w:rPr>
      <w:rFonts w:ascii="Calibri" w:hAnsi="Calibri"/>
      <w:kern w:val="2"/>
      <w:sz w:val="21"/>
      <w:szCs w:val="22"/>
    </w:rPr>
  </w:style>
  <w:style w:type="paragraph" w:customStyle="1" w:styleId="61">
    <w:name w:val="Char4 Char Char Char Char Char Char"/>
    <w:basedOn w:val="1"/>
    <w:autoRedefine/>
    <w:qFormat/>
    <w:uiPriority w:val="0"/>
    <w:pPr>
      <w:widowControl/>
      <w:spacing w:line="300" w:lineRule="auto"/>
      <w:ind w:firstLine="200" w:firstLineChars="200"/>
    </w:pPr>
    <w:rPr>
      <w:szCs w:val="24"/>
    </w:rPr>
  </w:style>
  <w:style w:type="paragraph" w:customStyle="1" w:styleId="62">
    <w:name w:val="p0"/>
    <w:basedOn w:val="1"/>
    <w:autoRedefine/>
    <w:qFormat/>
    <w:uiPriority w:val="0"/>
    <w:pPr>
      <w:widowControl/>
    </w:pPr>
    <w:rPr>
      <w:rFonts w:ascii="Calibri" w:hAnsi="Calibri"/>
      <w:kern w:val="0"/>
      <w:szCs w:val="21"/>
    </w:rPr>
  </w:style>
  <w:style w:type="paragraph" w:customStyle="1" w:styleId="63">
    <w:name w:val="Char3 Char Char Char"/>
    <w:basedOn w:val="1"/>
    <w:autoRedefine/>
    <w:qFormat/>
    <w:uiPriority w:val="0"/>
    <w:pPr>
      <w:widowControl/>
      <w:spacing w:line="300" w:lineRule="auto"/>
      <w:ind w:firstLine="200" w:firstLineChars="200"/>
    </w:pPr>
  </w:style>
  <w:style w:type="paragraph" w:customStyle="1" w:styleId="64">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6">
    <w:name w:val="正文_0"/>
    <w:link w:val="67"/>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uiPriority w:val="0"/>
    <w:rPr>
      <w:rFonts w:eastAsia="宋体"/>
      <w:kern w:val="2"/>
      <w:sz w:val="18"/>
      <w:szCs w:val="22"/>
      <w:lang w:val="en-US" w:eastAsia="zh-CN" w:bidi="ar-SA"/>
    </w:rPr>
  </w:style>
  <w:style w:type="character" w:customStyle="1" w:styleId="71">
    <w:name w:val="Char Char5"/>
    <w:uiPriority w:val="0"/>
    <w:rPr>
      <w:kern w:val="2"/>
      <w:sz w:val="18"/>
      <w:szCs w:val="22"/>
    </w:rPr>
  </w:style>
  <w:style w:type="table" w:customStyle="1" w:styleId="72">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qFormat/>
    <w:uiPriority w:val="0"/>
    <w:pPr>
      <w:spacing w:line="312" w:lineRule="auto"/>
    </w:pPr>
    <w:rPr>
      <w:rFonts w:ascii="宋体" w:hAnsi="宋体"/>
      <w:color w:val="000000"/>
      <w:szCs w:val="21"/>
    </w:rPr>
  </w:style>
  <w:style w:type="character" w:customStyle="1" w:styleId="74">
    <w:name w:val="正文 + 宋体 Char"/>
    <w:link w:val="73"/>
    <w:qFormat/>
    <w:uiPriority w:val="0"/>
    <w:rPr>
      <w:rFonts w:ascii="宋体" w:hAnsi="宋体"/>
      <w:color w:val="000000"/>
      <w:kern w:val="2"/>
      <w:sz w:val="21"/>
      <w:szCs w:val="21"/>
    </w:rPr>
  </w:style>
  <w:style w:type="character" w:customStyle="1" w:styleId="75">
    <w:name w:val="目录 (9)_"/>
    <w:link w:val="76"/>
    <w:locked/>
    <w:uiPriority w:val="0"/>
    <w:rPr>
      <w:rFonts w:ascii="宋体" w:hAnsi="宋体"/>
      <w:sz w:val="18"/>
      <w:szCs w:val="18"/>
      <w:shd w:val="clear" w:color="auto" w:fill="FFFFFF"/>
    </w:rPr>
  </w:style>
  <w:style w:type="paragraph" w:customStyle="1" w:styleId="76">
    <w:name w:val="目录 (9)1"/>
    <w:basedOn w:val="1"/>
    <w:link w:val="75"/>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locked/>
    <w:uiPriority w:val="0"/>
    <w:rPr>
      <w:rFonts w:ascii="宋体" w:hAnsi="宋体"/>
      <w:sz w:val="18"/>
      <w:szCs w:val="18"/>
      <w:shd w:val="clear" w:color="auto" w:fill="FFFFFF"/>
    </w:rPr>
  </w:style>
  <w:style w:type="paragraph" w:customStyle="1" w:styleId="78">
    <w:name w:val="正文文本 (40)"/>
    <w:basedOn w:val="1"/>
    <w:link w:val="77"/>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autoRedefine/>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uiPriority w:val="0"/>
    <w:rPr>
      <w:rFonts w:ascii="宋体" w:hAnsi="宋体"/>
      <w:b/>
      <w:kern w:val="2"/>
    </w:rPr>
  </w:style>
  <w:style w:type="character" w:customStyle="1" w:styleId="81">
    <w:name w:val="正文文本 (35)_"/>
    <w:link w:val="82"/>
    <w:uiPriority w:val="0"/>
    <w:rPr>
      <w:rFonts w:ascii="宋体"/>
      <w:szCs w:val="21"/>
      <w:shd w:val="clear" w:color="auto" w:fill="FFFFFF"/>
    </w:rPr>
  </w:style>
  <w:style w:type="paragraph" w:customStyle="1" w:styleId="82">
    <w:name w:val="正文文本 (35)1"/>
    <w:basedOn w:val="1"/>
    <w:link w:val="81"/>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autoRedefine/>
    <w:qFormat/>
    <w:locked/>
    <w:uiPriority w:val="0"/>
    <w:rPr>
      <w:sz w:val="24"/>
      <w:szCs w:val="24"/>
      <w:shd w:val="clear" w:color="auto" w:fill="FFFFFF"/>
    </w:rPr>
  </w:style>
  <w:style w:type="paragraph" w:customStyle="1" w:styleId="84">
    <w:name w:val="正文文本 (14)"/>
    <w:basedOn w:val="1"/>
    <w:link w:val="83"/>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uiPriority w:val="0"/>
    <w:rPr>
      <w:rFonts w:ascii="宋体" w:hAnsi="Courier New"/>
      <w:szCs w:val="21"/>
    </w:rPr>
  </w:style>
  <w:style w:type="character" w:customStyle="1" w:styleId="86">
    <w:name w:val="纯文本 Char2_0"/>
    <w:link w:val="85"/>
    <w:locked/>
    <w:uiPriority w:val="0"/>
    <w:rPr>
      <w:rFonts w:ascii="宋体" w:hAnsi="Courier New"/>
      <w:kern w:val="2"/>
      <w:sz w:val="21"/>
      <w:szCs w:val="21"/>
    </w:rPr>
  </w:style>
  <w:style w:type="character" w:customStyle="1" w:styleId="87">
    <w:name w:val="尾注文本 Char1"/>
    <w:uiPriority w:val="0"/>
    <w:rPr>
      <w:kern w:val="2"/>
      <w:sz w:val="21"/>
      <w:szCs w:val="22"/>
    </w:rPr>
  </w:style>
  <w:style w:type="character" w:customStyle="1" w:styleId="88">
    <w:name w:val="正文文本 (2)_"/>
    <w:link w:val="89"/>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uiPriority w:val="0"/>
    <w:pPr>
      <w:widowControl/>
      <w:spacing w:line="300" w:lineRule="auto"/>
      <w:ind w:firstLine="200" w:firstLineChars="200"/>
    </w:pPr>
    <w:rPr>
      <w:rFonts w:ascii="Calibri" w:hAnsi="Calibri"/>
      <w:szCs w:val="20"/>
    </w:rPr>
  </w:style>
  <w:style w:type="character" w:customStyle="1" w:styleId="93">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autoRedefine/>
    <w:qFormat/>
    <w:uiPriority w:val="0"/>
    <w:rPr>
      <w:rFonts w:ascii="宋体" w:hAnsi="宋体" w:cs="宋体"/>
      <w:i/>
      <w:iCs/>
      <w:sz w:val="16"/>
      <w:szCs w:val="16"/>
      <w:shd w:val="clear" w:color="auto" w:fill="FFFFFF"/>
      <w:lang w:val="en-US" w:eastAsia="zh-CN" w:bidi="ar-SA"/>
    </w:rPr>
  </w:style>
  <w:style w:type="character" w:customStyle="1" w:styleId="98">
    <w:name w:val="正文文本 (25)_"/>
    <w:link w:val="99"/>
    <w:autoRedefine/>
    <w:qFormat/>
    <w:uiPriority w:val="0"/>
    <w:rPr>
      <w:rFonts w:ascii="黑体" w:eastAsia="黑体"/>
      <w:sz w:val="16"/>
      <w:szCs w:val="16"/>
      <w:shd w:val="clear" w:color="auto" w:fill="FFFFFF"/>
    </w:rPr>
  </w:style>
  <w:style w:type="paragraph" w:customStyle="1" w:styleId="99">
    <w:name w:val="正文文本 (25)"/>
    <w:basedOn w:val="1"/>
    <w:link w:val="98"/>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autoRedefine/>
    <w:qFormat/>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autoRedefine/>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uiPriority w:val="0"/>
    <w:rPr>
      <w:rFonts w:ascii="MingLiU" w:eastAsia="MingLiU"/>
      <w:spacing w:val="-10"/>
      <w:sz w:val="17"/>
      <w:szCs w:val="17"/>
      <w:shd w:val="clear" w:color="auto" w:fill="FFFFFF"/>
      <w:lang w:eastAsia="en-US"/>
    </w:rPr>
  </w:style>
  <w:style w:type="paragraph" w:customStyle="1" w:styleId="108">
    <w:name w:val="Body text (9)"/>
    <w:basedOn w:val="1"/>
    <w:link w:val="107"/>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qFormat/>
    <w:uiPriority w:val="0"/>
    <w:rPr>
      <w:rFonts w:ascii="宋体" w:hAnsi="宋体"/>
      <w:sz w:val="19"/>
      <w:szCs w:val="19"/>
      <w:shd w:val="clear" w:color="auto" w:fill="FFFFFF"/>
    </w:rPr>
  </w:style>
  <w:style w:type="paragraph" w:customStyle="1" w:styleId="110">
    <w:name w:val="Body text (11)"/>
    <w:basedOn w:val="1"/>
    <w:link w:val="109"/>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autoRedefine/>
    <w:qFormat/>
    <w:uiPriority w:val="0"/>
    <w:rPr>
      <w:rFonts w:ascii="Gulim" w:eastAsia="Gulim"/>
      <w:spacing w:val="-10"/>
      <w:sz w:val="17"/>
      <w:szCs w:val="17"/>
      <w:shd w:val="clear" w:color="auto" w:fill="FFFFFF"/>
      <w:lang w:eastAsia="en-US"/>
    </w:rPr>
  </w:style>
  <w:style w:type="paragraph" w:customStyle="1" w:styleId="112">
    <w:name w:val="Body text (15)"/>
    <w:basedOn w:val="1"/>
    <w:link w:val="111"/>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qFormat/>
    <w:uiPriority w:val="0"/>
    <w:rPr>
      <w:sz w:val="22"/>
      <w:szCs w:val="22"/>
      <w:shd w:val="clear" w:color="auto" w:fill="FFFFFF"/>
    </w:rPr>
  </w:style>
  <w:style w:type="paragraph" w:customStyle="1" w:styleId="116">
    <w:name w:val="正文文本 (15)"/>
    <w:basedOn w:val="1"/>
    <w:link w:val="115"/>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uiPriority w:val="0"/>
    <w:rPr>
      <w:rFonts w:ascii="宋体" w:hAnsi="宋体"/>
      <w:sz w:val="19"/>
      <w:szCs w:val="19"/>
      <w:shd w:val="clear" w:color="auto" w:fill="FFFFFF"/>
    </w:rPr>
  </w:style>
  <w:style w:type="paragraph" w:customStyle="1" w:styleId="118">
    <w:name w:val="Body text1"/>
    <w:basedOn w:val="1"/>
    <w:link w:val="117"/>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qFormat/>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qFormat/>
    <w:uiPriority w:val="0"/>
  </w:style>
  <w:style w:type="character" w:customStyle="1" w:styleId="124">
    <w:name w:val="Body text (9) + SimSun"/>
    <w:autoRedefine/>
    <w:qFormat/>
    <w:uiPriority w:val="0"/>
    <w:rPr>
      <w:rFonts w:ascii="宋体" w:hAnsi="宋体" w:eastAsia="MingLiU" w:cs="宋体"/>
      <w:spacing w:val="0"/>
      <w:sz w:val="19"/>
      <w:szCs w:val="19"/>
      <w:shd w:val="clear" w:color="auto" w:fill="FFFFFF"/>
      <w:lang w:eastAsia="en-US"/>
    </w:rPr>
  </w:style>
  <w:style w:type="paragraph" w:customStyle="1" w:styleId="125">
    <w:name w:val="Char3"/>
    <w:basedOn w:val="1"/>
    <w:autoRedefine/>
    <w:qFormat/>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autoRedefine/>
    <w:qFormat/>
    <w:uiPriority w:val="0"/>
    <w:pPr>
      <w:widowControl/>
      <w:spacing w:line="300" w:lineRule="auto"/>
      <w:ind w:firstLine="200" w:firstLineChars="200"/>
    </w:pPr>
    <w:rPr>
      <w:rFonts w:ascii="Calibri" w:hAnsi="Calibri"/>
    </w:rPr>
  </w:style>
  <w:style w:type="paragraph" w:customStyle="1" w:styleId="128">
    <w:name w:val="p19"/>
    <w:basedOn w:val="1"/>
    <w:autoRedefine/>
    <w:qFormat/>
    <w:uiPriority w:val="0"/>
    <w:pPr>
      <w:widowControl/>
    </w:pPr>
    <w:rPr>
      <w:rFonts w:ascii="Calibri" w:hAnsi="Calibri" w:cs="宋体"/>
      <w:kern w:val="0"/>
      <w:szCs w:val="21"/>
    </w:rPr>
  </w:style>
  <w:style w:type="character" w:customStyle="1" w:styleId="129">
    <w:name w:val="正文文本 (32)"/>
    <w:autoRedefine/>
    <w:qFormat/>
    <w:uiPriority w:val="0"/>
    <w:rPr>
      <w:sz w:val="17"/>
      <w:szCs w:val="17"/>
      <w:shd w:val="clear" w:color="auto" w:fill="FFFFFF"/>
      <w:lang w:bidi="ar-SA"/>
    </w:rPr>
  </w:style>
  <w:style w:type="character" w:customStyle="1" w:styleId="130">
    <w:name w:val="op_dict_text2"/>
    <w:qFormat/>
    <w:uiPriority w:val="0"/>
  </w:style>
  <w:style w:type="character" w:customStyle="1" w:styleId="131">
    <w:name w:val="op_dict_text22"/>
    <w:autoRedefine/>
    <w:qFormat/>
    <w:uiPriority w:val="0"/>
  </w:style>
  <w:style w:type="character" w:customStyle="1" w:styleId="132">
    <w:name w:val="apple-converted-space"/>
    <w:autoRedefine/>
    <w:qFormat/>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qFormat/>
    <w:uiPriority w:val="0"/>
    <w:pPr>
      <w:widowControl/>
      <w:spacing w:line="300" w:lineRule="auto"/>
      <w:ind w:firstLine="200" w:firstLineChars="200"/>
    </w:pPr>
  </w:style>
  <w:style w:type="paragraph" w:customStyle="1" w:styleId="13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autoRedefine/>
    <w:qFormat/>
    <w:uiPriority w:val="0"/>
  </w:style>
  <w:style w:type="character" w:customStyle="1" w:styleId="141">
    <w:name w:val="fontstyle01"/>
    <w:autoRedefine/>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1423</Words>
  <Characters>8114</Characters>
  <Lines>67</Lines>
  <Paragraphs>19</Paragraphs>
  <TotalTime>0</TotalTime>
  <ScaleCrop>false</ScaleCrop>
  <LinksUpToDate>false</LinksUpToDate>
  <CharactersWithSpaces>9518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2024-03-29T06:14:00Z</dcterms:created>
  <cp:lastPrinted>1900-12-31T16:00:00Z</cp:lastPrinted>
  <dcterms:modified xsi:type="dcterms:W3CDTF">2024-05-15T09:13:48Z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6E38AD3D6C3743B8819A0C05A28EBD13_12</vt:lpwstr>
  </property>
</Properties>
</file>